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E231E8" w:rsidRDefault="00C83FBD" w:rsidP="008563AC">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E231E8">
        <w:rPr>
          <w:rFonts w:ascii="Times New Roman" w:eastAsia="Times New Roman" w:hAnsi="Times New Roman" w:cs="Times New Roman"/>
          <w:b/>
          <w:snapToGrid w:val="0"/>
          <w:sz w:val="28"/>
          <w:szCs w:val="28"/>
          <w:lang w:val="ru-RU"/>
        </w:rPr>
        <w:t xml:space="preserve">СНЦ „МЕСТНА ИНИЦИАТИВНА ГРУПА – </w:t>
      </w:r>
      <w:r w:rsidRPr="00E231E8">
        <w:rPr>
          <w:rFonts w:ascii="Times New Roman" w:eastAsia="Times New Roman" w:hAnsi="Times New Roman" w:cs="Times New Roman"/>
          <w:b/>
          <w:snapToGrid w:val="0"/>
          <w:sz w:val="28"/>
          <w:szCs w:val="28"/>
        </w:rPr>
        <w:t>ЕЛХОВО – БОЛЯРОВО”</w:t>
      </w:r>
    </w:p>
    <w:p w:rsidR="00BB1E2D" w:rsidRPr="00C83FBD" w:rsidRDefault="00C83FBD" w:rsidP="008563AC">
      <w:pPr>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lang w:val="en-US"/>
        </w:rPr>
        <w:t xml:space="preserve">     </w:t>
      </w:r>
    </w:p>
    <w:p w:rsidR="00BB1E2D" w:rsidRDefault="00BB1E2D" w:rsidP="008563AC">
      <w:pPr>
        <w:jc w:val="center"/>
        <w:rPr>
          <w:rFonts w:ascii="Times New Roman" w:eastAsiaTheme="majorEastAsia" w:hAnsi="Times New Roman" w:cstheme="majorBidi"/>
          <w:b/>
          <w:bCs/>
          <w:sz w:val="24"/>
          <w:szCs w:val="28"/>
          <w:lang w:val="en-US"/>
        </w:rPr>
      </w:pPr>
    </w:p>
    <w:p w:rsidR="00C520C2" w:rsidRPr="004B39AF" w:rsidRDefault="00C520C2" w:rsidP="008563AC">
      <w:pPr>
        <w:jc w:val="center"/>
        <w:rPr>
          <w:rFonts w:ascii="Times New Roman" w:eastAsiaTheme="majorEastAsia" w:hAnsi="Times New Roman" w:cstheme="majorBidi"/>
          <w:b/>
          <w:bCs/>
          <w:sz w:val="28"/>
          <w:szCs w:val="28"/>
        </w:rPr>
      </w:pPr>
      <w:r w:rsidRPr="004B39AF">
        <w:rPr>
          <w:rFonts w:ascii="Times New Roman" w:eastAsiaTheme="majorEastAsia" w:hAnsi="Times New Roman" w:cstheme="majorBidi"/>
          <w:b/>
          <w:bCs/>
          <w:sz w:val="28"/>
          <w:szCs w:val="28"/>
        </w:rPr>
        <w:t xml:space="preserve">УСЛОВИЯ ЗА </w:t>
      </w:r>
      <w:r w:rsidR="00BC6508">
        <w:rPr>
          <w:rFonts w:ascii="Times New Roman" w:eastAsiaTheme="majorEastAsia" w:hAnsi="Times New Roman" w:cstheme="majorBidi"/>
          <w:b/>
          <w:bCs/>
          <w:sz w:val="28"/>
          <w:szCs w:val="28"/>
        </w:rPr>
        <w:t xml:space="preserve">ИЗПЪЛНЕНИЕ </w:t>
      </w:r>
    </w:p>
    <w:p w:rsidR="009628FF" w:rsidRPr="009628FF" w:rsidRDefault="009628FF" w:rsidP="008563AC">
      <w:pPr>
        <w:jc w:val="center"/>
        <w:rPr>
          <w:rFonts w:ascii="Times New Roman" w:eastAsiaTheme="majorEastAsia" w:hAnsi="Times New Roman" w:cstheme="majorBidi"/>
          <w:b/>
          <w:bCs/>
          <w:sz w:val="28"/>
          <w:szCs w:val="28"/>
        </w:rPr>
      </w:pPr>
      <w:r w:rsidRPr="009628FF">
        <w:rPr>
          <w:rFonts w:ascii="Times New Roman" w:eastAsiaTheme="majorEastAsia" w:hAnsi="Times New Roman" w:cstheme="majorBidi"/>
          <w:b/>
          <w:bCs/>
          <w:sz w:val="28"/>
          <w:szCs w:val="28"/>
        </w:rPr>
        <w:t>на одобрени проекти към</w:t>
      </w:r>
    </w:p>
    <w:p w:rsidR="00F07D3F" w:rsidRPr="009628FF" w:rsidRDefault="00CC33F4" w:rsidP="008563AC">
      <w:pPr>
        <w:jc w:val="center"/>
        <w:rPr>
          <w:rFonts w:ascii="Times New Roman" w:eastAsiaTheme="majorEastAsia" w:hAnsi="Times New Roman" w:cstheme="majorBidi"/>
          <w:b/>
          <w:bCs/>
          <w:sz w:val="28"/>
          <w:szCs w:val="28"/>
        </w:rPr>
      </w:pPr>
      <w:r w:rsidRPr="009628FF">
        <w:rPr>
          <w:rFonts w:ascii="Times New Roman" w:eastAsiaTheme="majorEastAsia" w:hAnsi="Times New Roman" w:cstheme="majorBidi"/>
          <w:b/>
          <w:bCs/>
          <w:sz w:val="28"/>
          <w:szCs w:val="28"/>
        </w:rPr>
        <w:t>Стратегията за Водено от общностите местно развитие</w:t>
      </w:r>
      <w:r w:rsidR="00BC6508" w:rsidRPr="009628FF">
        <w:rPr>
          <w:rFonts w:ascii="Times New Roman" w:eastAsiaTheme="majorEastAsia" w:hAnsi="Times New Roman" w:cstheme="majorBidi"/>
          <w:b/>
          <w:bCs/>
          <w:sz w:val="28"/>
          <w:szCs w:val="28"/>
        </w:rPr>
        <w:t xml:space="preserve"> </w:t>
      </w:r>
      <w:r w:rsidR="007E3967" w:rsidRPr="009628FF">
        <w:rPr>
          <w:rFonts w:ascii="Times New Roman" w:eastAsiaTheme="majorEastAsia" w:hAnsi="Times New Roman" w:cstheme="majorBidi"/>
          <w:b/>
          <w:bCs/>
          <w:sz w:val="28"/>
          <w:szCs w:val="28"/>
        </w:rPr>
        <w:t xml:space="preserve">на  </w:t>
      </w:r>
      <w:r w:rsidRPr="009628FF">
        <w:rPr>
          <w:rFonts w:ascii="Times New Roman" w:eastAsiaTheme="majorEastAsia" w:hAnsi="Times New Roman" w:cstheme="majorBidi"/>
          <w:b/>
          <w:bCs/>
          <w:sz w:val="28"/>
          <w:szCs w:val="28"/>
        </w:rPr>
        <w:t xml:space="preserve">СНЦ „МИГ-Елхово-Болярово” </w:t>
      </w:r>
    </w:p>
    <w:p w:rsidR="00CD0352" w:rsidRPr="009628FF" w:rsidRDefault="00CC33F4" w:rsidP="008563AC">
      <w:pPr>
        <w:jc w:val="center"/>
        <w:rPr>
          <w:rFonts w:ascii="Times New Roman" w:eastAsiaTheme="majorEastAsia" w:hAnsi="Times New Roman" w:cstheme="majorBidi"/>
          <w:b/>
          <w:bCs/>
          <w:sz w:val="28"/>
          <w:szCs w:val="28"/>
        </w:rPr>
      </w:pPr>
      <w:r w:rsidRPr="009628FF">
        <w:rPr>
          <w:rFonts w:ascii="Times New Roman" w:eastAsiaTheme="majorEastAsia" w:hAnsi="Times New Roman" w:cstheme="majorBidi"/>
          <w:b/>
          <w:bCs/>
          <w:sz w:val="28"/>
          <w:szCs w:val="28"/>
        </w:rPr>
        <w:t>от</w:t>
      </w:r>
      <w:r w:rsidR="00CD0352" w:rsidRPr="009628FF">
        <w:rPr>
          <w:rFonts w:ascii="Times New Roman" w:eastAsiaTheme="majorEastAsia" w:hAnsi="Times New Roman" w:cstheme="majorBidi"/>
          <w:b/>
          <w:bCs/>
          <w:sz w:val="28"/>
          <w:szCs w:val="28"/>
        </w:rPr>
        <w:t xml:space="preserve"> Програма за развитие на селските райони за периода 2014 – 2020 г</w:t>
      </w:r>
      <w:r w:rsidR="00F07D3F" w:rsidRPr="009628FF">
        <w:rPr>
          <w:rFonts w:ascii="Times New Roman" w:eastAsiaTheme="majorEastAsia" w:hAnsi="Times New Roman" w:cstheme="majorBidi"/>
          <w:b/>
          <w:bCs/>
          <w:sz w:val="28"/>
          <w:szCs w:val="28"/>
        </w:rPr>
        <w:t>.</w:t>
      </w:r>
      <w:r w:rsidR="00C83FBD" w:rsidRPr="009628FF">
        <w:rPr>
          <w:rFonts w:ascii="Times New Roman" w:eastAsiaTheme="majorEastAsia" w:hAnsi="Times New Roman" w:cstheme="majorBidi"/>
          <w:b/>
          <w:bCs/>
          <w:sz w:val="28"/>
          <w:szCs w:val="28"/>
        </w:rPr>
        <w:t xml:space="preserve"> </w:t>
      </w:r>
    </w:p>
    <w:p w:rsidR="00CD0352" w:rsidRPr="00E4598C" w:rsidRDefault="00CD0352" w:rsidP="008563AC">
      <w:pP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CA249C">
        <w:trPr>
          <w:trHeight w:val="1475"/>
        </w:trPr>
        <w:tc>
          <w:tcPr>
            <w:tcW w:w="9147" w:type="dxa"/>
            <w:shd w:val="clear" w:color="auto" w:fill="D9D9D9" w:themeFill="background1" w:themeFillShade="D9"/>
            <w:vAlign w:val="center"/>
          </w:tcPr>
          <w:p w:rsidR="009628FF" w:rsidRPr="00672A2E" w:rsidRDefault="009628FF" w:rsidP="009628FF">
            <w:pPr>
              <w:jc w:val="center"/>
              <w:rPr>
                <w:rFonts w:ascii="Times New Roman" w:eastAsiaTheme="majorEastAsia" w:hAnsi="Times New Roman" w:cstheme="majorBidi"/>
                <w:b/>
                <w:bCs/>
                <w:lang w:val="en-US"/>
              </w:rPr>
            </w:pPr>
            <w:r w:rsidRPr="00CA249C">
              <w:rPr>
                <w:rFonts w:ascii="Times New Roman" w:eastAsiaTheme="majorEastAsia" w:hAnsi="Times New Roman" w:cstheme="majorBidi"/>
                <w:b/>
                <w:bCs/>
              </w:rPr>
              <w:t xml:space="preserve">ПРОЦЕДУРА ЗА ПОДБОР НА ПРОЕКТИ </w:t>
            </w:r>
            <w:r w:rsidR="00672A2E">
              <w:rPr>
                <w:rFonts w:ascii="Times New Roman" w:eastAsiaTheme="majorEastAsia" w:hAnsi="Times New Roman" w:cstheme="majorBidi"/>
                <w:b/>
                <w:bCs/>
              </w:rPr>
              <w:t>BG06RDNP001-19.</w:t>
            </w:r>
            <w:r w:rsidR="00672A2E">
              <w:rPr>
                <w:rFonts w:ascii="Times New Roman" w:eastAsiaTheme="majorEastAsia" w:hAnsi="Times New Roman" w:cstheme="majorBidi"/>
                <w:b/>
                <w:bCs/>
                <w:lang w:val="en-US"/>
              </w:rPr>
              <w:t>635</w:t>
            </w:r>
          </w:p>
          <w:p w:rsidR="00E2432A" w:rsidRPr="00CA249C" w:rsidRDefault="009628FF" w:rsidP="009628FF">
            <w:pPr>
              <w:jc w:val="center"/>
              <w:rPr>
                <w:rFonts w:ascii="Times New Roman" w:eastAsiaTheme="majorEastAsia" w:hAnsi="Times New Roman" w:cstheme="majorBidi"/>
                <w:b/>
                <w:bCs/>
              </w:rPr>
            </w:pPr>
            <w:r w:rsidRPr="00CA249C">
              <w:rPr>
                <w:rFonts w:ascii="Times New Roman" w:eastAsiaTheme="majorEastAsia" w:hAnsi="Times New Roman" w:cstheme="majorBidi"/>
                <w:b/>
                <w:bCs/>
              </w:rPr>
              <w:t xml:space="preserve">ПО </w:t>
            </w:r>
            <w:r w:rsidRPr="005720C5">
              <w:rPr>
                <w:rFonts w:ascii="Times New Roman" w:eastAsiaTheme="majorEastAsia" w:hAnsi="Times New Roman" w:cstheme="majorBidi"/>
                <w:b/>
                <w:bCs/>
              </w:rPr>
              <w:t xml:space="preserve">МЯРКА 6.4.1. „ИНВЕСТИЦИИ В ПОДКРЕПА НА НЕЗЕМЕДЕЛСКИ ДЕЙНОСТИ“ </w:t>
            </w:r>
            <w:r w:rsidRPr="00CA249C">
              <w:rPr>
                <w:rFonts w:ascii="Times New Roman" w:eastAsiaTheme="majorEastAsia" w:hAnsi="Times New Roman" w:cstheme="majorBidi"/>
                <w:b/>
                <w:bCs/>
              </w:rPr>
              <w:t xml:space="preserve">ОТ </w:t>
            </w:r>
            <w:r>
              <w:rPr>
                <w:rFonts w:ascii="Times New Roman" w:eastAsiaTheme="majorEastAsia" w:hAnsi="Times New Roman" w:cstheme="majorBidi"/>
                <w:b/>
                <w:bCs/>
              </w:rPr>
              <w:t>СТРАТЕГИЯТА ЗА В</w:t>
            </w:r>
            <w:r w:rsidRPr="00CA249C">
              <w:rPr>
                <w:rFonts w:ascii="Times New Roman" w:eastAsiaTheme="majorEastAsia" w:hAnsi="Times New Roman" w:cstheme="majorBidi"/>
                <w:b/>
                <w:bCs/>
              </w:rPr>
              <w:t>ОДЕНО ОТ ОБЩНОСТИТЕ МЕСТ</w:t>
            </w:r>
            <w:r>
              <w:rPr>
                <w:rFonts w:ascii="Times New Roman" w:eastAsiaTheme="majorEastAsia" w:hAnsi="Times New Roman" w:cstheme="majorBidi"/>
                <w:b/>
                <w:bCs/>
              </w:rPr>
              <w:t xml:space="preserve">НО РАЗВИТИЕ НА </w:t>
            </w:r>
            <w:r w:rsidRPr="00CA249C">
              <w:rPr>
                <w:rFonts w:ascii="Times New Roman" w:eastAsiaTheme="majorEastAsia" w:hAnsi="Times New Roman" w:cstheme="majorBidi"/>
                <w:b/>
                <w:bCs/>
              </w:rPr>
              <w:t>СНЦ „МИГ- ЕЛХОВО-БОЛЯРОВО”</w:t>
            </w:r>
          </w:p>
        </w:tc>
      </w:tr>
    </w:tbl>
    <w:p w:rsidR="00BB1E2D" w:rsidRDefault="00BB1E2D" w:rsidP="008563AC">
      <w:pPr>
        <w:jc w:val="center"/>
        <w:rPr>
          <w:rFonts w:ascii="Times New Roman" w:eastAsiaTheme="majorEastAsia" w:hAnsi="Times New Roman" w:cstheme="majorBidi"/>
          <w:b/>
          <w:bCs/>
          <w:sz w:val="24"/>
          <w:szCs w:val="28"/>
        </w:rPr>
      </w:pPr>
    </w:p>
    <w:p w:rsidR="00B40904" w:rsidRPr="0028007E" w:rsidRDefault="00B40904" w:rsidP="008563AC">
      <w:pPr>
        <w:rPr>
          <w:rFonts w:ascii="Times New Roman" w:eastAsiaTheme="majorEastAsia" w:hAnsi="Times New Roman" w:cstheme="majorBidi"/>
          <w:b/>
          <w:bCs/>
          <w:sz w:val="24"/>
          <w:szCs w:val="28"/>
        </w:rPr>
      </w:pPr>
    </w:p>
    <w:p w:rsidR="00B40904" w:rsidRPr="0028007E" w:rsidRDefault="0028007E" w:rsidP="008563AC">
      <w:pPr>
        <w:jc w:val="center"/>
        <w:rPr>
          <w:rFonts w:ascii="Times New Roman" w:eastAsiaTheme="majorEastAsia" w:hAnsi="Times New Roman" w:cstheme="majorBidi"/>
          <w:b/>
          <w:bCs/>
          <w:sz w:val="24"/>
          <w:szCs w:val="28"/>
        </w:rPr>
      </w:pPr>
      <w:r>
        <w:rPr>
          <w:noProof/>
          <w:sz w:val="24"/>
          <w:szCs w:val="24"/>
          <w:shd w:val="clear" w:color="auto" w:fill="FEFEFE"/>
          <w:lang w:eastAsia="bg-BG"/>
        </w:rPr>
        <w:drawing>
          <wp:inline distT="0" distB="0" distL="0" distR="0" wp14:anchorId="7633548C" wp14:editId="2A3F8090">
            <wp:extent cx="2501900" cy="833755"/>
            <wp:effectExtent l="19050" t="0" r="0" b="0"/>
            <wp:docPr id="3"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srcRect/>
                    <a:stretch>
                      <a:fillRect/>
                    </a:stretch>
                  </pic:blipFill>
                  <pic:spPr bwMode="auto">
                    <a:xfrm>
                      <a:off x="0" y="0"/>
                      <a:ext cx="2501900" cy="833755"/>
                    </a:xfrm>
                    <a:prstGeom prst="rect">
                      <a:avLst/>
                    </a:prstGeom>
                    <a:noFill/>
                    <a:ln w="9525">
                      <a:noFill/>
                      <a:miter lim="800000"/>
                      <a:headEnd/>
                      <a:tailEnd/>
                    </a:ln>
                  </pic:spPr>
                </pic:pic>
              </a:graphicData>
            </a:graphic>
          </wp:inline>
        </w:drawing>
      </w:r>
    </w:p>
    <w:p w:rsidR="00A400B3" w:rsidRDefault="00A400B3" w:rsidP="007A112D">
      <w:pP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lang w:val="en-US"/>
        </w:rPr>
        <w:br w:type="page"/>
      </w:r>
    </w:p>
    <w:p w:rsidR="000149AE" w:rsidRPr="004B39AF" w:rsidRDefault="000149AE" w:rsidP="008563AC">
      <w:pPr>
        <w:rPr>
          <w:rFonts w:ascii="Times New Roman" w:eastAsiaTheme="majorEastAsia" w:hAnsi="Times New Roman" w:cstheme="majorBidi"/>
          <w:b/>
          <w:bCs/>
          <w:sz w:val="24"/>
          <w:szCs w:val="28"/>
          <w:lang w:val="en-US"/>
        </w:rPr>
      </w:pPr>
    </w:p>
    <w:p w:rsidR="00C83FBD" w:rsidRPr="00C05161" w:rsidRDefault="00C83FBD" w:rsidP="008563AC">
      <w:pPr>
        <w:jc w:val="center"/>
        <w:rPr>
          <w:rFonts w:ascii="Times New Roman" w:eastAsiaTheme="majorEastAsia" w:hAnsi="Times New Roman" w:cs="Times New Roman"/>
          <w:b/>
          <w:bCs/>
          <w:sz w:val="24"/>
          <w:szCs w:val="28"/>
          <w:lang w:val="en-US"/>
        </w:rPr>
      </w:pPr>
    </w:p>
    <w:sdt>
      <w:sdtPr>
        <w:rPr>
          <w:rFonts w:ascii="Times New Roman" w:hAnsi="Times New Roman" w:cs="Times New Roman"/>
          <w:sz w:val="24"/>
        </w:rPr>
        <w:id w:val="477424152"/>
        <w:docPartObj>
          <w:docPartGallery w:val="Table of Contents"/>
          <w:docPartUnique/>
        </w:docPartObj>
      </w:sdtPr>
      <w:sdtEndPr>
        <w:rPr>
          <w:b/>
          <w:bCs/>
          <w:noProof/>
          <w:sz w:val="22"/>
        </w:rPr>
      </w:sdtEndPr>
      <w:sdtContent>
        <w:p w:rsidR="00253FB0" w:rsidRDefault="00C1351C">
          <w:pPr>
            <w:pStyle w:val="11"/>
            <w:tabs>
              <w:tab w:val="right" w:leader="dot" w:pos="9373"/>
            </w:tabs>
            <w:rPr>
              <w:rFonts w:eastAsiaTheme="minorEastAsia"/>
              <w:noProof/>
              <w:lang w:eastAsia="bg-BG"/>
            </w:rPr>
          </w:pPr>
          <w:r w:rsidRPr="00162912">
            <w:rPr>
              <w:rFonts w:ascii="Times New Roman" w:hAnsi="Times New Roman" w:cs="Times New Roman"/>
              <w:sz w:val="28"/>
            </w:rPr>
            <w:fldChar w:fldCharType="begin"/>
          </w:r>
          <w:r w:rsidR="00BB1E2D" w:rsidRPr="00162912">
            <w:rPr>
              <w:rFonts w:ascii="Times New Roman" w:hAnsi="Times New Roman" w:cs="Times New Roman"/>
              <w:sz w:val="28"/>
            </w:rPr>
            <w:instrText xml:space="preserve"> TOC \o "1-3" \h \z \u </w:instrText>
          </w:r>
          <w:r w:rsidRPr="00162912">
            <w:rPr>
              <w:rFonts w:ascii="Times New Roman" w:hAnsi="Times New Roman" w:cs="Times New Roman"/>
              <w:sz w:val="28"/>
            </w:rPr>
            <w:fldChar w:fldCharType="separate"/>
          </w:r>
          <w:hyperlink w:anchor="_Toc112142649" w:history="1">
            <w:r w:rsidR="00253FB0" w:rsidRPr="003E0D27">
              <w:rPr>
                <w:rStyle w:val="ab"/>
                <w:rFonts w:cs="Times New Roman"/>
                <w:noProof/>
              </w:rPr>
              <w:t>ОБЯСНИТЕЛНИ БЕЛЕЖКИ/ДЕФИНИЦИИ</w:t>
            </w:r>
            <w:r w:rsidR="00253FB0" w:rsidRPr="003E0D27">
              <w:rPr>
                <w:rStyle w:val="ab"/>
                <w:rFonts w:cs="Times New Roman"/>
                <w:noProof/>
                <w:lang w:val="en-US"/>
              </w:rPr>
              <w:t xml:space="preserve"> </w:t>
            </w:r>
            <w:r w:rsidR="00253FB0" w:rsidRPr="003E0D27">
              <w:rPr>
                <w:rStyle w:val="ab"/>
                <w:rFonts w:cs="Times New Roman"/>
                <w:noProof/>
              </w:rPr>
              <w:t>:</w:t>
            </w:r>
            <w:r w:rsidR="00253FB0">
              <w:rPr>
                <w:noProof/>
                <w:webHidden/>
              </w:rPr>
              <w:tab/>
            </w:r>
            <w:r w:rsidR="00253FB0">
              <w:rPr>
                <w:noProof/>
                <w:webHidden/>
              </w:rPr>
              <w:fldChar w:fldCharType="begin"/>
            </w:r>
            <w:r w:rsidR="00253FB0">
              <w:rPr>
                <w:noProof/>
                <w:webHidden/>
              </w:rPr>
              <w:instrText xml:space="preserve"> PAGEREF _Toc112142649 \h </w:instrText>
            </w:r>
            <w:r w:rsidR="00253FB0">
              <w:rPr>
                <w:noProof/>
                <w:webHidden/>
              </w:rPr>
            </w:r>
            <w:r w:rsidR="00253FB0">
              <w:rPr>
                <w:noProof/>
                <w:webHidden/>
              </w:rPr>
              <w:fldChar w:fldCharType="separate"/>
            </w:r>
            <w:r w:rsidR="00253FB0">
              <w:rPr>
                <w:noProof/>
                <w:webHidden/>
              </w:rPr>
              <w:t>5</w:t>
            </w:r>
            <w:r w:rsidR="00253FB0">
              <w:rPr>
                <w:noProof/>
                <w:webHidden/>
              </w:rPr>
              <w:fldChar w:fldCharType="end"/>
            </w:r>
          </w:hyperlink>
        </w:p>
        <w:p w:rsidR="00253FB0" w:rsidRDefault="00204A0F">
          <w:pPr>
            <w:pStyle w:val="11"/>
            <w:tabs>
              <w:tab w:val="right" w:leader="dot" w:pos="9373"/>
            </w:tabs>
            <w:rPr>
              <w:rFonts w:eastAsiaTheme="minorEastAsia"/>
              <w:noProof/>
              <w:lang w:eastAsia="bg-BG"/>
            </w:rPr>
          </w:pPr>
          <w:hyperlink w:anchor="_Toc112142650" w:history="1">
            <w:r w:rsidR="00253FB0" w:rsidRPr="003E0D27">
              <w:rPr>
                <w:rStyle w:val="ab"/>
                <w:rFonts w:cs="Times New Roman"/>
                <w:noProof/>
              </w:rPr>
              <w:t>1. ОБОСНОВКА</w:t>
            </w:r>
            <w:r w:rsidR="00253FB0">
              <w:rPr>
                <w:noProof/>
                <w:webHidden/>
              </w:rPr>
              <w:tab/>
            </w:r>
            <w:r w:rsidR="00253FB0">
              <w:rPr>
                <w:noProof/>
                <w:webHidden/>
              </w:rPr>
              <w:fldChar w:fldCharType="begin"/>
            </w:r>
            <w:r w:rsidR="00253FB0">
              <w:rPr>
                <w:noProof/>
                <w:webHidden/>
              </w:rPr>
              <w:instrText xml:space="preserve"> PAGEREF _Toc112142650 \h </w:instrText>
            </w:r>
            <w:r w:rsidR="00253FB0">
              <w:rPr>
                <w:noProof/>
                <w:webHidden/>
              </w:rPr>
            </w:r>
            <w:r w:rsidR="00253FB0">
              <w:rPr>
                <w:noProof/>
                <w:webHidden/>
              </w:rPr>
              <w:fldChar w:fldCharType="separate"/>
            </w:r>
            <w:r w:rsidR="00253FB0">
              <w:rPr>
                <w:noProof/>
                <w:webHidden/>
              </w:rPr>
              <w:t>10</w:t>
            </w:r>
            <w:r w:rsidR="00253FB0">
              <w:rPr>
                <w:noProof/>
                <w:webHidden/>
              </w:rPr>
              <w:fldChar w:fldCharType="end"/>
            </w:r>
          </w:hyperlink>
        </w:p>
        <w:p w:rsidR="00253FB0" w:rsidRDefault="00204A0F">
          <w:pPr>
            <w:pStyle w:val="11"/>
            <w:tabs>
              <w:tab w:val="right" w:leader="dot" w:pos="9373"/>
            </w:tabs>
            <w:rPr>
              <w:rFonts w:eastAsiaTheme="minorEastAsia"/>
              <w:noProof/>
              <w:lang w:eastAsia="bg-BG"/>
            </w:rPr>
          </w:pPr>
          <w:hyperlink w:anchor="_Toc112142651" w:history="1">
            <w:r w:rsidR="00253FB0" w:rsidRPr="003E0D27">
              <w:rPr>
                <w:rStyle w:val="ab"/>
                <w:rFonts w:cs="Times New Roman"/>
                <w:noProof/>
              </w:rPr>
              <w:t xml:space="preserve">2. </w:t>
            </w:r>
            <w:r w:rsidR="00253FB0" w:rsidRPr="003E0D27">
              <w:rPr>
                <w:rStyle w:val="ab"/>
                <w:noProof/>
              </w:rPr>
              <w:t>СКЛЮЧВАНЕ НА ДОГОВОР</w:t>
            </w:r>
            <w:r w:rsidR="00253FB0">
              <w:rPr>
                <w:noProof/>
                <w:webHidden/>
              </w:rPr>
              <w:tab/>
            </w:r>
            <w:r w:rsidR="00253FB0">
              <w:rPr>
                <w:noProof/>
                <w:webHidden/>
              </w:rPr>
              <w:fldChar w:fldCharType="begin"/>
            </w:r>
            <w:r w:rsidR="00253FB0">
              <w:rPr>
                <w:noProof/>
                <w:webHidden/>
              </w:rPr>
              <w:instrText xml:space="preserve"> PAGEREF _Toc112142651 \h </w:instrText>
            </w:r>
            <w:r w:rsidR="00253FB0">
              <w:rPr>
                <w:noProof/>
                <w:webHidden/>
              </w:rPr>
            </w:r>
            <w:r w:rsidR="00253FB0">
              <w:rPr>
                <w:noProof/>
                <w:webHidden/>
              </w:rPr>
              <w:fldChar w:fldCharType="separate"/>
            </w:r>
            <w:r w:rsidR="00253FB0">
              <w:rPr>
                <w:noProof/>
                <w:webHidden/>
              </w:rPr>
              <w:t>10</w:t>
            </w:r>
            <w:r w:rsidR="00253FB0">
              <w:rPr>
                <w:noProof/>
                <w:webHidden/>
              </w:rPr>
              <w:fldChar w:fldCharType="end"/>
            </w:r>
          </w:hyperlink>
        </w:p>
        <w:p w:rsidR="00253FB0" w:rsidRDefault="00204A0F">
          <w:pPr>
            <w:pStyle w:val="11"/>
            <w:tabs>
              <w:tab w:val="right" w:leader="dot" w:pos="9373"/>
            </w:tabs>
            <w:rPr>
              <w:rFonts w:eastAsiaTheme="minorEastAsia"/>
              <w:noProof/>
              <w:lang w:eastAsia="bg-BG"/>
            </w:rPr>
          </w:pPr>
          <w:hyperlink w:anchor="_Toc112142652" w:history="1">
            <w:r w:rsidR="00253FB0" w:rsidRPr="003E0D27">
              <w:rPr>
                <w:rStyle w:val="ab"/>
                <w:rFonts w:cs="Times New Roman"/>
                <w:noProof/>
              </w:rPr>
              <w:t>3. ОБЩИ УСЛОВИЯ ЗА ОСЪЩЕСТВЯВАНЕ НА ДЕЙНОСТИТЕ ПО ПРОЕКТИТЕ</w:t>
            </w:r>
            <w:r w:rsidR="00253FB0">
              <w:rPr>
                <w:noProof/>
                <w:webHidden/>
              </w:rPr>
              <w:tab/>
            </w:r>
            <w:r w:rsidR="00253FB0">
              <w:rPr>
                <w:noProof/>
                <w:webHidden/>
              </w:rPr>
              <w:fldChar w:fldCharType="begin"/>
            </w:r>
            <w:r w:rsidR="00253FB0">
              <w:rPr>
                <w:noProof/>
                <w:webHidden/>
              </w:rPr>
              <w:instrText xml:space="preserve"> PAGEREF _Toc112142652 \h </w:instrText>
            </w:r>
            <w:r w:rsidR="00253FB0">
              <w:rPr>
                <w:noProof/>
                <w:webHidden/>
              </w:rPr>
            </w:r>
            <w:r w:rsidR="00253FB0">
              <w:rPr>
                <w:noProof/>
                <w:webHidden/>
              </w:rPr>
              <w:fldChar w:fldCharType="separate"/>
            </w:r>
            <w:r w:rsidR="00253FB0">
              <w:rPr>
                <w:noProof/>
                <w:webHidden/>
              </w:rPr>
              <w:t>12</w:t>
            </w:r>
            <w:r w:rsidR="00253FB0">
              <w:rPr>
                <w:noProof/>
                <w:webHidden/>
              </w:rPr>
              <w:fldChar w:fldCharType="end"/>
            </w:r>
          </w:hyperlink>
        </w:p>
        <w:p w:rsidR="00253FB0" w:rsidRDefault="00204A0F">
          <w:pPr>
            <w:pStyle w:val="11"/>
            <w:tabs>
              <w:tab w:val="right" w:leader="dot" w:pos="9373"/>
            </w:tabs>
            <w:rPr>
              <w:rFonts w:eastAsiaTheme="minorEastAsia"/>
              <w:noProof/>
              <w:lang w:eastAsia="bg-BG"/>
            </w:rPr>
          </w:pPr>
          <w:hyperlink w:anchor="_Toc112142653" w:history="1">
            <w:r w:rsidR="00253FB0" w:rsidRPr="003E0D27">
              <w:rPr>
                <w:rStyle w:val="ab"/>
                <w:rFonts w:cs="Times New Roman"/>
                <w:noProof/>
              </w:rPr>
              <w:t>4. СПАЗВАНЕ НА КРИТЕРИИ И УСЛОВИЯ, ЗА КОИТО БЕНЕФИЦИЕНТИТЕ СА</w:t>
            </w:r>
            <w:r w:rsidR="00253FB0" w:rsidRPr="003E0D27">
              <w:rPr>
                <w:rStyle w:val="ab"/>
                <w:rFonts w:eastAsia="Times New Roman" w:cs="Times New Roman"/>
                <w:iCs/>
                <w:noProof/>
                <w:lang w:eastAsia="bg-BG"/>
              </w:rPr>
              <w:t xml:space="preserve"> ПОЛУЧИЛИ ПРИОРИТЕТ ПРИ ОЦЕНЯВАНЕ</w:t>
            </w:r>
            <w:r w:rsidR="00253FB0">
              <w:rPr>
                <w:noProof/>
                <w:webHidden/>
              </w:rPr>
              <w:tab/>
            </w:r>
            <w:r w:rsidR="00253FB0">
              <w:rPr>
                <w:noProof/>
                <w:webHidden/>
              </w:rPr>
              <w:fldChar w:fldCharType="begin"/>
            </w:r>
            <w:r w:rsidR="00253FB0">
              <w:rPr>
                <w:noProof/>
                <w:webHidden/>
              </w:rPr>
              <w:instrText xml:space="preserve"> PAGEREF _Toc112142653 \h </w:instrText>
            </w:r>
            <w:r w:rsidR="00253FB0">
              <w:rPr>
                <w:noProof/>
                <w:webHidden/>
              </w:rPr>
            </w:r>
            <w:r w:rsidR="00253FB0">
              <w:rPr>
                <w:noProof/>
                <w:webHidden/>
              </w:rPr>
              <w:fldChar w:fldCharType="separate"/>
            </w:r>
            <w:r w:rsidR="00253FB0">
              <w:rPr>
                <w:noProof/>
                <w:webHidden/>
              </w:rPr>
              <w:t>13</w:t>
            </w:r>
            <w:r w:rsidR="00253FB0">
              <w:rPr>
                <w:noProof/>
                <w:webHidden/>
              </w:rPr>
              <w:fldChar w:fldCharType="end"/>
            </w:r>
          </w:hyperlink>
        </w:p>
        <w:p w:rsidR="00253FB0" w:rsidRDefault="00204A0F">
          <w:pPr>
            <w:pStyle w:val="11"/>
            <w:tabs>
              <w:tab w:val="right" w:leader="dot" w:pos="9373"/>
            </w:tabs>
            <w:rPr>
              <w:rFonts w:eastAsiaTheme="minorEastAsia"/>
              <w:noProof/>
              <w:lang w:eastAsia="bg-BG"/>
            </w:rPr>
          </w:pPr>
          <w:hyperlink w:anchor="_Toc112142654" w:history="1">
            <w:r w:rsidR="00253FB0" w:rsidRPr="003E0D27">
              <w:rPr>
                <w:rStyle w:val="ab"/>
                <w:noProof/>
                <w:lang w:val="en-US"/>
              </w:rPr>
              <w:t xml:space="preserve">5. </w:t>
            </w:r>
            <w:r w:rsidR="00253FB0" w:rsidRPr="003E0D27">
              <w:rPr>
                <w:rStyle w:val="ab"/>
                <w:noProof/>
              </w:rPr>
              <w:t>ЗАДЪЛЖЕНИЯ НА БЕНЕФИЦИЕНТА ПО ПРИЛОЖИМИЯ РЕЖИМ НА ДЪРЖАВНИ/МИНИМАЛНИ ПОМОЩИ (УСЛОВИЯ НА РЕГЛАМЕНТ (ЕС) № 1407/2013)</w:t>
            </w:r>
            <w:r w:rsidR="00253FB0">
              <w:rPr>
                <w:noProof/>
                <w:webHidden/>
              </w:rPr>
              <w:tab/>
            </w:r>
            <w:r w:rsidR="00253FB0">
              <w:rPr>
                <w:noProof/>
                <w:webHidden/>
              </w:rPr>
              <w:fldChar w:fldCharType="begin"/>
            </w:r>
            <w:r w:rsidR="00253FB0">
              <w:rPr>
                <w:noProof/>
                <w:webHidden/>
              </w:rPr>
              <w:instrText xml:space="preserve"> PAGEREF _Toc112142654 \h </w:instrText>
            </w:r>
            <w:r w:rsidR="00253FB0">
              <w:rPr>
                <w:noProof/>
                <w:webHidden/>
              </w:rPr>
            </w:r>
            <w:r w:rsidR="00253FB0">
              <w:rPr>
                <w:noProof/>
                <w:webHidden/>
              </w:rPr>
              <w:fldChar w:fldCharType="separate"/>
            </w:r>
            <w:r w:rsidR="00253FB0">
              <w:rPr>
                <w:noProof/>
                <w:webHidden/>
              </w:rPr>
              <w:t>14</w:t>
            </w:r>
            <w:r w:rsidR="00253FB0">
              <w:rPr>
                <w:noProof/>
                <w:webHidden/>
              </w:rPr>
              <w:fldChar w:fldCharType="end"/>
            </w:r>
          </w:hyperlink>
        </w:p>
        <w:p w:rsidR="00253FB0" w:rsidRDefault="00204A0F">
          <w:pPr>
            <w:pStyle w:val="11"/>
            <w:tabs>
              <w:tab w:val="right" w:leader="dot" w:pos="9373"/>
            </w:tabs>
            <w:rPr>
              <w:rFonts w:eastAsiaTheme="minorEastAsia"/>
              <w:noProof/>
              <w:lang w:eastAsia="bg-BG"/>
            </w:rPr>
          </w:pPr>
          <w:hyperlink w:anchor="_Toc112142655" w:history="1">
            <w:r w:rsidR="00253FB0" w:rsidRPr="003E0D27">
              <w:rPr>
                <w:rStyle w:val="ab"/>
                <w:rFonts w:cs="Times New Roman"/>
                <w:noProof/>
                <w:lang w:val="en-US"/>
              </w:rPr>
              <w:t>6</w:t>
            </w:r>
            <w:r w:rsidR="00253FB0" w:rsidRPr="003E0D27">
              <w:rPr>
                <w:rStyle w:val="ab"/>
                <w:rFonts w:cs="Times New Roman"/>
                <w:noProof/>
              </w:rPr>
              <w:t xml:space="preserve">. </w:t>
            </w:r>
            <w:r w:rsidR="00253FB0" w:rsidRPr="003E0D27">
              <w:rPr>
                <w:rStyle w:val="ab"/>
                <w:noProof/>
              </w:rPr>
              <w:t>ПРОЦЕДУРИ</w:t>
            </w:r>
            <w:r w:rsidR="00253FB0" w:rsidRPr="003E0D27">
              <w:rPr>
                <w:rStyle w:val="ab"/>
                <w:rFonts w:cs="Times New Roman"/>
                <w:noProof/>
              </w:rPr>
              <w:t xml:space="preserve"> ЗА  ИЗБОР НА ИЗПЪЛНИТЕЛИ ЗА ВЪЗЛАГАНЕ НА ДЕЙНОСТИ ПО ИЗПЪЛНЕНИЕ НА ДОГОВОРА ЗА БФП</w:t>
            </w:r>
            <w:r w:rsidR="00253FB0">
              <w:rPr>
                <w:noProof/>
                <w:webHidden/>
              </w:rPr>
              <w:tab/>
            </w:r>
            <w:r w:rsidR="00253FB0">
              <w:rPr>
                <w:noProof/>
                <w:webHidden/>
              </w:rPr>
              <w:fldChar w:fldCharType="begin"/>
            </w:r>
            <w:r w:rsidR="00253FB0">
              <w:rPr>
                <w:noProof/>
                <w:webHidden/>
              </w:rPr>
              <w:instrText xml:space="preserve"> PAGEREF _Toc112142655 \h </w:instrText>
            </w:r>
            <w:r w:rsidR="00253FB0">
              <w:rPr>
                <w:noProof/>
                <w:webHidden/>
              </w:rPr>
            </w:r>
            <w:r w:rsidR="00253FB0">
              <w:rPr>
                <w:noProof/>
                <w:webHidden/>
              </w:rPr>
              <w:fldChar w:fldCharType="separate"/>
            </w:r>
            <w:r w:rsidR="00253FB0">
              <w:rPr>
                <w:noProof/>
                <w:webHidden/>
              </w:rPr>
              <w:t>15</w:t>
            </w:r>
            <w:r w:rsidR="00253FB0">
              <w:rPr>
                <w:noProof/>
                <w:webHidden/>
              </w:rPr>
              <w:fldChar w:fldCharType="end"/>
            </w:r>
          </w:hyperlink>
        </w:p>
        <w:p w:rsidR="00253FB0" w:rsidRDefault="00204A0F">
          <w:pPr>
            <w:pStyle w:val="11"/>
            <w:tabs>
              <w:tab w:val="right" w:leader="dot" w:pos="9373"/>
            </w:tabs>
            <w:rPr>
              <w:rFonts w:eastAsiaTheme="minorEastAsia"/>
              <w:noProof/>
              <w:lang w:eastAsia="bg-BG"/>
            </w:rPr>
          </w:pPr>
          <w:hyperlink w:anchor="_Toc112142656" w:history="1">
            <w:r w:rsidR="00253FB0" w:rsidRPr="003E0D27">
              <w:rPr>
                <w:rStyle w:val="ab"/>
                <w:rFonts w:cs="Times New Roman"/>
                <w:noProof/>
                <w:lang w:val="en-US"/>
              </w:rPr>
              <w:t>7</w:t>
            </w:r>
            <w:r w:rsidR="00253FB0" w:rsidRPr="003E0D27">
              <w:rPr>
                <w:rStyle w:val="ab"/>
                <w:rFonts w:cs="Times New Roman"/>
                <w:noProof/>
              </w:rPr>
              <w:t>. ИЗПЛАЩАНЕ НА ФИНАНСОВАТА ПОМОЩ</w:t>
            </w:r>
            <w:r w:rsidR="00253FB0">
              <w:rPr>
                <w:noProof/>
                <w:webHidden/>
              </w:rPr>
              <w:tab/>
            </w:r>
            <w:r w:rsidR="00253FB0">
              <w:rPr>
                <w:noProof/>
                <w:webHidden/>
              </w:rPr>
              <w:fldChar w:fldCharType="begin"/>
            </w:r>
            <w:r w:rsidR="00253FB0">
              <w:rPr>
                <w:noProof/>
                <w:webHidden/>
              </w:rPr>
              <w:instrText xml:space="preserve"> PAGEREF _Toc112142656 \h </w:instrText>
            </w:r>
            <w:r w:rsidR="00253FB0">
              <w:rPr>
                <w:noProof/>
                <w:webHidden/>
              </w:rPr>
            </w:r>
            <w:r w:rsidR="00253FB0">
              <w:rPr>
                <w:noProof/>
                <w:webHidden/>
              </w:rPr>
              <w:fldChar w:fldCharType="separate"/>
            </w:r>
            <w:r w:rsidR="00253FB0">
              <w:rPr>
                <w:noProof/>
                <w:webHidden/>
              </w:rPr>
              <w:t>16</w:t>
            </w:r>
            <w:r w:rsidR="00253FB0">
              <w:rPr>
                <w:noProof/>
                <w:webHidden/>
              </w:rPr>
              <w:fldChar w:fldCharType="end"/>
            </w:r>
          </w:hyperlink>
        </w:p>
        <w:p w:rsidR="00253FB0" w:rsidRDefault="00204A0F">
          <w:pPr>
            <w:pStyle w:val="11"/>
            <w:tabs>
              <w:tab w:val="right" w:leader="dot" w:pos="9373"/>
            </w:tabs>
            <w:rPr>
              <w:rFonts w:eastAsiaTheme="minorEastAsia"/>
              <w:noProof/>
              <w:lang w:eastAsia="bg-BG"/>
            </w:rPr>
          </w:pPr>
          <w:hyperlink w:anchor="_Toc112142657" w:history="1">
            <w:r w:rsidR="00253FB0" w:rsidRPr="003E0D27">
              <w:rPr>
                <w:rStyle w:val="ab"/>
                <w:rFonts w:cs="Times New Roman"/>
                <w:noProof/>
                <w:lang w:val="en-US"/>
              </w:rPr>
              <w:t>8</w:t>
            </w:r>
            <w:r w:rsidR="00253FB0" w:rsidRPr="003E0D27">
              <w:rPr>
                <w:rStyle w:val="ab"/>
                <w:rFonts w:cs="Times New Roman"/>
                <w:noProof/>
              </w:rPr>
              <w:t>. ДЕЙНОСТИ СЛЕД ПОЛУЧАВАНЕ НА ПОМОЩТА</w:t>
            </w:r>
            <w:r w:rsidR="00253FB0">
              <w:rPr>
                <w:noProof/>
                <w:webHidden/>
              </w:rPr>
              <w:tab/>
            </w:r>
            <w:r w:rsidR="00253FB0">
              <w:rPr>
                <w:noProof/>
                <w:webHidden/>
              </w:rPr>
              <w:fldChar w:fldCharType="begin"/>
            </w:r>
            <w:r w:rsidR="00253FB0">
              <w:rPr>
                <w:noProof/>
                <w:webHidden/>
              </w:rPr>
              <w:instrText xml:space="preserve"> PAGEREF _Toc112142657 \h </w:instrText>
            </w:r>
            <w:r w:rsidR="00253FB0">
              <w:rPr>
                <w:noProof/>
                <w:webHidden/>
              </w:rPr>
            </w:r>
            <w:r w:rsidR="00253FB0">
              <w:rPr>
                <w:noProof/>
                <w:webHidden/>
              </w:rPr>
              <w:fldChar w:fldCharType="separate"/>
            </w:r>
            <w:r w:rsidR="00253FB0">
              <w:rPr>
                <w:noProof/>
                <w:webHidden/>
              </w:rPr>
              <w:t>17</w:t>
            </w:r>
            <w:r w:rsidR="00253FB0">
              <w:rPr>
                <w:noProof/>
                <w:webHidden/>
              </w:rPr>
              <w:fldChar w:fldCharType="end"/>
            </w:r>
          </w:hyperlink>
        </w:p>
        <w:p w:rsidR="00253FB0" w:rsidRDefault="00204A0F">
          <w:pPr>
            <w:pStyle w:val="11"/>
            <w:tabs>
              <w:tab w:val="right" w:leader="dot" w:pos="9373"/>
            </w:tabs>
            <w:rPr>
              <w:rFonts w:eastAsiaTheme="minorEastAsia"/>
              <w:noProof/>
              <w:lang w:eastAsia="bg-BG"/>
            </w:rPr>
          </w:pPr>
          <w:hyperlink w:anchor="_Toc112142658" w:history="1">
            <w:r w:rsidR="00253FB0" w:rsidRPr="003E0D27">
              <w:rPr>
                <w:rStyle w:val="ab"/>
                <w:rFonts w:cs="Times New Roman"/>
                <w:noProof/>
                <w:lang w:val="en-US"/>
              </w:rPr>
              <w:t>9</w:t>
            </w:r>
            <w:r w:rsidR="00253FB0" w:rsidRPr="003E0D27">
              <w:rPr>
                <w:rStyle w:val="ab"/>
                <w:rFonts w:cs="Times New Roman"/>
                <w:noProof/>
              </w:rPr>
              <w:t>. МЕРКИ ЗА ИНФОРМИРАНЕ И ПУБЛИЧНОСТ</w:t>
            </w:r>
            <w:r w:rsidR="00253FB0">
              <w:rPr>
                <w:noProof/>
                <w:webHidden/>
              </w:rPr>
              <w:tab/>
            </w:r>
            <w:r w:rsidR="00253FB0">
              <w:rPr>
                <w:noProof/>
                <w:webHidden/>
              </w:rPr>
              <w:fldChar w:fldCharType="begin"/>
            </w:r>
            <w:r w:rsidR="00253FB0">
              <w:rPr>
                <w:noProof/>
                <w:webHidden/>
              </w:rPr>
              <w:instrText xml:space="preserve"> PAGEREF _Toc112142658 \h </w:instrText>
            </w:r>
            <w:r w:rsidR="00253FB0">
              <w:rPr>
                <w:noProof/>
                <w:webHidden/>
              </w:rPr>
            </w:r>
            <w:r w:rsidR="00253FB0">
              <w:rPr>
                <w:noProof/>
                <w:webHidden/>
              </w:rPr>
              <w:fldChar w:fldCharType="separate"/>
            </w:r>
            <w:r w:rsidR="00253FB0">
              <w:rPr>
                <w:noProof/>
                <w:webHidden/>
              </w:rPr>
              <w:t>17</w:t>
            </w:r>
            <w:r w:rsidR="00253FB0">
              <w:rPr>
                <w:noProof/>
                <w:webHidden/>
              </w:rPr>
              <w:fldChar w:fldCharType="end"/>
            </w:r>
          </w:hyperlink>
        </w:p>
        <w:p w:rsidR="00253FB0" w:rsidRDefault="00204A0F">
          <w:pPr>
            <w:pStyle w:val="11"/>
            <w:tabs>
              <w:tab w:val="right" w:leader="dot" w:pos="9373"/>
            </w:tabs>
            <w:rPr>
              <w:rFonts w:eastAsiaTheme="minorEastAsia"/>
              <w:noProof/>
              <w:lang w:eastAsia="bg-BG"/>
            </w:rPr>
          </w:pPr>
          <w:hyperlink w:anchor="_Toc112142659" w:history="1">
            <w:r w:rsidR="00253FB0" w:rsidRPr="003E0D27">
              <w:rPr>
                <w:rStyle w:val="ab"/>
                <w:rFonts w:cs="Times New Roman"/>
                <w:noProof/>
                <w:lang w:val="en-US"/>
              </w:rPr>
              <w:t>10</w:t>
            </w:r>
            <w:r w:rsidR="00253FB0" w:rsidRPr="003E0D27">
              <w:rPr>
                <w:rStyle w:val="ab"/>
                <w:rFonts w:cs="Times New Roman"/>
                <w:noProof/>
              </w:rPr>
              <w:t>. ПРИЛОЖЕНИЯ КЪМ УСЛОВИЯТА ЗА ИЗПЪЛНЕНИЕ</w:t>
            </w:r>
            <w:r w:rsidR="00253FB0">
              <w:rPr>
                <w:noProof/>
                <w:webHidden/>
              </w:rPr>
              <w:tab/>
            </w:r>
            <w:r w:rsidR="00253FB0">
              <w:rPr>
                <w:noProof/>
                <w:webHidden/>
              </w:rPr>
              <w:fldChar w:fldCharType="begin"/>
            </w:r>
            <w:r w:rsidR="00253FB0">
              <w:rPr>
                <w:noProof/>
                <w:webHidden/>
              </w:rPr>
              <w:instrText xml:space="preserve"> PAGEREF _Toc112142659 \h </w:instrText>
            </w:r>
            <w:r w:rsidR="00253FB0">
              <w:rPr>
                <w:noProof/>
                <w:webHidden/>
              </w:rPr>
            </w:r>
            <w:r w:rsidR="00253FB0">
              <w:rPr>
                <w:noProof/>
                <w:webHidden/>
              </w:rPr>
              <w:fldChar w:fldCharType="separate"/>
            </w:r>
            <w:r w:rsidR="00253FB0">
              <w:rPr>
                <w:noProof/>
                <w:webHidden/>
              </w:rPr>
              <w:t>19</w:t>
            </w:r>
            <w:r w:rsidR="00253FB0">
              <w:rPr>
                <w:noProof/>
                <w:webHidden/>
              </w:rPr>
              <w:fldChar w:fldCharType="end"/>
            </w:r>
          </w:hyperlink>
        </w:p>
        <w:p w:rsidR="00BB1E2D" w:rsidRPr="00162912" w:rsidRDefault="00C1351C">
          <w:pPr>
            <w:rPr>
              <w:rFonts w:ascii="Times New Roman" w:hAnsi="Times New Roman" w:cs="Times New Roman"/>
            </w:rPr>
          </w:pPr>
          <w:r w:rsidRPr="00162912">
            <w:rPr>
              <w:rFonts w:ascii="Times New Roman" w:hAnsi="Times New Roman" w:cs="Times New Roman"/>
              <w:b/>
              <w:bCs/>
              <w:noProof/>
              <w:sz w:val="28"/>
            </w:rPr>
            <w:fldChar w:fldCharType="end"/>
          </w:r>
        </w:p>
      </w:sdtContent>
    </w:sdt>
    <w:p w:rsidR="00AC0FA4" w:rsidRPr="00162912" w:rsidRDefault="00AC0FA4">
      <w:pPr>
        <w:rPr>
          <w:rFonts w:ascii="Times New Roman" w:hAnsi="Times New Roman" w:cs="Times New Roman"/>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694673" w:rsidRPr="00BA08E7" w:rsidRDefault="00A400B3" w:rsidP="00BA08E7">
      <w:pPr>
        <w:rPr>
          <w:rFonts w:ascii="Times New Roman" w:hAnsi="Times New Roman" w:cs="Times New Roman"/>
        </w:rPr>
      </w:pPr>
      <w:r>
        <w:rPr>
          <w:rFonts w:cs="Times New Roman"/>
          <w:szCs w:val="24"/>
        </w:rPr>
        <w:br w:type="page"/>
      </w:r>
      <w:r w:rsidR="00CC3223" w:rsidRPr="00BA08E7">
        <w:rPr>
          <w:rFonts w:ascii="Times New Roman" w:hAnsi="Times New Roman" w:cs="Times New Roman"/>
        </w:rPr>
        <w:lastRenderedPageBreak/>
        <w:t>СПИСЪК НА СЪКРАЩЕНИЯТА:</w:t>
      </w:r>
    </w:p>
    <w:tbl>
      <w:tblPr>
        <w:tblStyle w:val="2"/>
        <w:tblW w:w="0" w:type="auto"/>
        <w:tblLook w:val="04A0" w:firstRow="1" w:lastRow="0" w:firstColumn="1" w:lastColumn="0" w:noHBand="0" w:noVBand="1"/>
      </w:tblPr>
      <w:tblGrid>
        <w:gridCol w:w="2235"/>
        <w:gridCol w:w="7323"/>
      </w:tblGrid>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БФП</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Безвъзмездна финансова помощ</w:t>
            </w:r>
          </w:p>
        </w:tc>
      </w:tr>
      <w:tr w:rsidR="00694673" w:rsidRPr="00537289" w:rsidTr="007C4837">
        <w:tc>
          <w:tcPr>
            <w:tcW w:w="2235" w:type="dxa"/>
          </w:tcPr>
          <w:p w:rsidR="00694673" w:rsidRPr="00537289" w:rsidRDefault="0069467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ВОМР</w:t>
            </w:r>
          </w:p>
        </w:tc>
        <w:tc>
          <w:tcPr>
            <w:tcW w:w="7323" w:type="dxa"/>
          </w:tcPr>
          <w:p w:rsidR="00694673" w:rsidRPr="00537289" w:rsidRDefault="0069467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Водено от общностите местно развитие</w:t>
            </w:r>
          </w:p>
        </w:tc>
      </w:tr>
      <w:tr w:rsidR="005033E0" w:rsidRPr="00537289" w:rsidTr="007C4837">
        <w:tc>
          <w:tcPr>
            <w:tcW w:w="2235" w:type="dxa"/>
          </w:tcPr>
          <w:p w:rsidR="005033E0" w:rsidRPr="00537289" w:rsidRDefault="005033E0"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ДДС</w:t>
            </w:r>
          </w:p>
        </w:tc>
        <w:tc>
          <w:tcPr>
            <w:tcW w:w="7323" w:type="dxa"/>
          </w:tcPr>
          <w:p w:rsidR="005033E0" w:rsidRPr="00537289" w:rsidRDefault="005033E0"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Данък върху добавената стойност</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ЕС</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shd w:val="clear" w:color="auto" w:fill="FEFEFE"/>
              </w:rPr>
              <w:t>Европейски съюз</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ЕСИФ</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Европейски структурни и инвестиционни фондове</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ЕЗФРСР</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Европейски земеделски фонд за развитие на селските райони</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ЗДДС</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данък добавена стойност</w:t>
            </w:r>
          </w:p>
        </w:tc>
      </w:tr>
      <w:tr w:rsidR="00CC3223" w:rsidRPr="00537289" w:rsidTr="007C4837">
        <w:trPr>
          <w:trHeight w:val="305"/>
        </w:trPr>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ЗЕЕ</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енергийната ефективност</w:t>
            </w:r>
          </w:p>
        </w:tc>
      </w:tr>
      <w:tr w:rsidR="00D23AF7" w:rsidRPr="00537289" w:rsidTr="007C4837">
        <w:tc>
          <w:tcPr>
            <w:tcW w:w="2235" w:type="dxa"/>
          </w:tcPr>
          <w:p w:rsidR="00D23AF7" w:rsidRPr="00537289" w:rsidRDefault="00D23AF7"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ЗЕУ</w:t>
            </w:r>
          </w:p>
        </w:tc>
        <w:tc>
          <w:tcPr>
            <w:tcW w:w="7323" w:type="dxa"/>
          </w:tcPr>
          <w:p w:rsidR="00D23AF7" w:rsidRPr="00537289" w:rsidRDefault="00D23AF7"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електронното управление</w:t>
            </w:r>
          </w:p>
        </w:tc>
      </w:tr>
      <w:tr w:rsidR="00D646EA" w:rsidRPr="00537289" w:rsidTr="007C4837">
        <w:tc>
          <w:tcPr>
            <w:tcW w:w="2235" w:type="dxa"/>
          </w:tcPr>
          <w:p w:rsidR="00D646EA" w:rsidRPr="00537289" w:rsidRDefault="00D646EA"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ЗКН</w:t>
            </w:r>
          </w:p>
        </w:tc>
        <w:tc>
          <w:tcPr>
            <w:tcW w:w="7323" w:type="dxa"/>
          </w:tcPr>
          <w:p w:rsidR="00D646EA" w:rsidRPr="00537289" w:rsidRDefault="00D646EA"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културното наследство</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ЗОП</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обществените поръчки</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ЗООС</w:t>
            </w:r>
          </w:p>
        </w:tc>
        <w:tc>
          <w:tcPr>
            <w:tcW w:w="7323" w:type="dxa"/>
          </w:tcPr>
          <w:p w:rsidR="00CC3223" w:rsidRPr="00537289" w:rsidRDefault="00CC3223" w:rsidP="00E76616">
            <w:pPr>
              <w:spacing w:line="276" w:lineRule="auto"/>
              <w:jc w:val="both"/>
              <w:rPr>
                <w:rFonts w:ascii="Times New Roman" w:eastAsia="Times New Roman" w:hAnsi="Times New Roman" w:cs="Times New Roman"/>
                <w:color w:val="000000"/>
                <w:sz w:val="24"/>
                <w:szCs w:val="24"/>
                <w:lang w:eastAsia="bg-BG"/>
              </w:rPr>
            </w:pPr>
            <w:r w:rsidRPr="00537289">
              <w:rPr>
                <w:rFonts w:ascii="Times New Roman" w:eastAsia="Times New Roman" w:hAnsi="Times New Roman" w:cs="Times New Roman"/>
                <w:color w:val="000000"/>
                <w:sz w:val="24"/>
                <w:szCs w:val="24"/>
                <w:lang w:eastAsia="bg-BG"/>
              </w:rPr>
              <w:t>Закон за опазване на околната среда</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ЗПЗП</w:t>
            </w:r>
          </w:p>
        </w:tc>
        <w:tc>
          <w:tcPr>
            <w:tcW w:w="7323" w:type="dxa"/>
          </w:tcPr>
          <w:p w:rsidR="00CC3223" w:rsidRPr="00537289" w:rsidRDefault="00CC3223" w:rsidP="00E76616">
            <w:pPr>
              <w:spacing w:line="276" w:lineRule="auto"/>
              <w:jc w:val="both"/>
              <w:rPr>
                <w:rFonts w:ascii="Times New Roman" w:eastAsia="Times New Roman" w:hAnsi="Times New Roman" w:cs="Times New Roman"/>
                <w:color w:val="000000"/>
                <w:sz w:val="24"/>
                <w:szCs w:val="24"/>
                <w:lang w:eastAsia="bg-BG"/>
              </w:rPr>
            </w:pPr>
            <w:r w:rsidRPr="00537289">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AE0B57" w:rsidRPr="00537289" w:rsidTr="007C4837">
        <w:tc>
          <w:tcPr>
            <w:tcW w:w="2235" w:type="dxa"/>
          </w:tcPr>
          <w:p w:rsidR="00AE0B57" w:rsidRPr="00537289" w:rsidRDefault="00AE0B57" w:rsidP="00E76616">
            <w:pPr>
              <w:spacing w:line="276" w:lineRule="auto"/>
              <w:jc w:val="both"/>
              <w:rPr>
                <w:rFonts w:ascii="Times New Roman" w:hAnsi="Times New Roman" w:cs="Times New Roman"/>
                <w:b/>
                <w:color w:val="000000"/>
                <w:sz w:val="24"/>
                <w:szCs w:val="24"/>
              </w:rPr>
            </w:pPr>
            <w:r w:rsidRPr="00AE0B57">
              <w:rPr>
                <w:rFonts w:ascii="Times New Roman" w:hAnsi="Times New Roman" w:cs="Times New Roman"/>
                <w:b/>
                <w:color w:val="000000"/>
                <w:sz w:val="24"/>
                <w:szCs w:val="24"/>
              </w:rPr>
              <w:t>ЗУСЕФСУ</w:t>
            </w:r>
          </w:p>
        </w:tc>
        <w:tc>
          <w:tcPr>
            <w:tcW w:w="7323" w:type="dxa"/>
          </w:tcPr>
          <w:p w:rsidR="00AE0B57" w:rsidRPr="00223395" w:rsidRDefault="00AE0B57" w:rsidP="002E4D82">
            <w:pPr>
              <w:jc w:val="both"/>
              <w:rPr>
                <w:rFonts w:ascii="Times New Roman" w:eastAsia="Times New Roman" w:hAnsi="Times New Roman" w:cs="Times New Roman"/>
                <w:color w:val="000000"/>
                <w:sz w:val="24"/>
                <w:szCs w:val="24"/>
                <w:lang w:eastAsia="bg-BG"/>
              </w:rPr>
            </w:pPr>
            <w:r w:rsidRPr="00386676">
              <w:rPr>
                <w:rFonts w:ascii="Times New Roman" w:eastAsia="Times New Roman" w:hAnsi="Times New Roman" w:cs="Times New Roman"/>
                <w:color w:val="000000"/>
                <w:sz w:val="24"/>
                <w:szCs w:val="24"/>
                <w:lang w:eastAsia="bg-BG"/>
              </w:rPr>
              <w:t>ЗАКОН ЗА УПРАВЛЕНИЕ НА СРЕДСТВАТА ОТ ЕВРОПЕЙСКИТЕ ФОНДОВЕ ПРИ СПОДЕЛЕНО УПРАВЛЕНИЕ</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ЗУТ</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устройство на територията</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ИСУН</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537289">
              <w:rPr>
                <w:rFonts w:ascii="Times New Roman" w:hAnsi="Times New Roman" w:cs="Times New Roman"/>
                <w:sz w:val="24"/>
                <w:szCs w:val="24"/>
              </w:rPr>
              <w:t xml:space="preserve"> </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 xml:space="preserve">КЕП </w:t>
            </w:r>
          </w:p>
        </w:tc>
        <w:tc>
          <w:tcPr>
            <w:tcW w:w="7323" w:type="dxa"/>
          </w:tcPr>
          <w:p w:rsidR="00CC3223" w:rsidRPr="00537289" w:rsidRDefault="00CC3223" w:rsidP="00E76616">
            <w:pPr>
              <w:spacing w:line="276" w:lineRule="auto"/>
              <w:jc w:val="both"/>
              <w:rPr>
                <w:rFonts w:ascii="Times New Roman" w:hAnsi="Times New Roman" w:cs="Times New Roman"/>
                <w:sz w:val="24"/>
                <w:szCs w:val="24"/>
                <w:shd w:val="clear" w:color="auto" w:fill="FEFEFE"/>
              </w:rPr>
            </w:pPr>
            <w:r w:rsidRPr="00537289">
              <w:rPr>
                <w:rFonts w:ascii="Times New Roman" w:eastAsia="Times New Roman" w:hAnsi="Times New Roman" w:cs="Times New Roman"/>
                <w:sz w:val="24"/>
                <w:szCs w:val="24"/>
                <w:shd w:val="clear" w:color="auto" w:fill="FEFEFE"/>
                <w:lang w:eastAsia="bg-BG"/>
              </w:rPr>
              <w:t>Квалифициран електронен подпис</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КСС</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 xml:space="preserve">Количествено-стойностни </w:t>
            </w:r>
          </w:p>
        </w:tc>
      </w:tr>
      <w:tr w:rsidR="00CC3223" w:rsidRPr="00537289" w:rsidTr="007C4837">
        <w:tc>
          <w:tcPr>
            <w:tcW w:w="2235" w:type="dxa"/>
          </w:tcPr>
          <w:p w:rsidR="00CC3223" w:rsidRPr="00537289" w:rsidRDefault="007814C4" w:rsidP="00E76616">
            <w:pPr>
              <w:spacing w:line="276" w:lineRule="auto"/>
              <w:jc w:val="both"/>
              <w:rPr>
                <w:rFonts w:ascii="Times New Roman" w:hAnsi="Times New Roman" w:cs="Times New Roman"/>
                <w:b/>
                <w:sz w:val="24"/>
                <w:szCs w:val="24"/>
              </w:rPr>
            </w:pPr>
            <w:r>
              <w:rPr>
                <w:rFonts w:ascii="Times New Roman" w:hAnsi="Times New Roman" w:cs="Times New Roman"/>
                <w:b/>
                <w:color w:val="000000"/>
                <w:sz w:val="24"/>
                <w:szCs w:val="24"/>
              </w:rPr>
              <w:t>МЗ</w:t>
            </w:r>
          </w:p>
        </w:tc>
        <w:tc>
          <w:tcPr>
            <w:tcW w:w="7323" w:type="dxa"/>
          </w:tcPr>
          <w:p w:rsidR="00CC3223" w:rsidRPr="00537289" w:rsidRDefault="00CC3223" w:rsidP="007814C4">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Министерство на земеделието</w:t>
            </w:r>
          </w:p>
        </w:tc>
      </w:tr>
      <w:tr w:rsidR="00694673" w:rsidRPr="00537289" w:rsidTr="007C4837">
        <w:tc>
          <w:tcPr>
            <w:tcW w:w="2235" w:type="dxa"/>
          </w:tcPr>
          <w:p w:rsidR="00694673" w:rsidRPr="00537289" w:rsidRDefault="0069467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МИГ</w:t>
            </w:r>
          </w:p>
        </w:tc>
        <w:tc>
          <w:tcPr>
            <w:tcW w:w="7323" w:type="dxa"/>
          </w:tcPr>
          <w:p w:rsidR="00694673" w:rsidRPr="00537289" w:rsidRDefault="0069467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Местна инициативна група</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ОВ</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Официален вестник на ЕС</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ПРСР 2014 – 2020 г.</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Програма за развитие на селските райони за периода 2014 – 2020 г.</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ПМС</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Постановление на Министерски съвет</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РА</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Разплащателна агенция</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РУО</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Ръководител на управляващият орган</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СМР</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Строително-монтажни работи</w:t>
            </w:r>
          </w:p>
        </w:tc>
      </w:tr>
      <w:tr w:rsidR="0028007E" w:rsidRPr="00537289" w:rsidTr="007C4837">
        <w:tc>
          <w:tcPr>
            <w:tcW w:w="2235" w:type="dxa"/>
          </w:tcPr>
          <w:p w:rsidR="0028007E" w:rsidRPr="00537289" w:rsidRDefault="0028007E"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СВОМР</w:t>
            </w:r>
          </w:p>
        </w:tc>
        <w:tc>
          <w:tcPr>
            <w:tcW w:w="7323" w:type="dxa"/>
          </w:tcPr>
          <w:p w:rsidR="0028007E" w:rsidRPr="00537289" w:rsidRDefault="0028007E"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Стратегия за Водено от общностите местно развитие</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УО</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Управляващ орган</w:t>
            </w:r>
          </w:p>
        </w:tc>
      </w:tr>
    </w:tbl>
    <w:p w:rsidR="00CC3223" w:rsidRPr="00537289" w:rsidRDefault="00CC3223" w:rsidP="007A112D">
      <w:pPr>
        <w:rPr>
          <w:rFonts w:ascii="Times New Roman" w:hAnsi="Times New Roman" w:cs="Times New Roman"/>
          <w:sz w:val="24"/>
          <w:szCs w:val="24"/>
        </w:rPr>
      </w:pPr>
    </w:p>
    <w:p w:rsidR="00A400B3" w:rsidRDefault="00A400B3">
      <w:pPr>
        <w:rPr>
          <w:rFonts w:ascii="Times New Roman" w:eastAsiaTheme="majorEastAsia" w:hAnsi="Times New Roman" w:cs="Times New Roman"/>
          <w:b/>
          <w:bCs/>
          <w:sz w:val="24"/>
          <w:szCs w:val="24"/>
        </w:rPr>
      </w:pPr>
      <w:r>
        <w:rPr>
          <w:rFonts w:cs="Times New Roman"/>
          <w:szCs w:val="24"/>
        </w:rPr>
        <w:br w:type="page"/>
      </w:r>
    </w:p>
    <w:p w:rsidR="00AC0FA4" w:rsidRDefault="00AC0FA4" w:rsidP="00E76616">
      <w:pPr>
        <w:pStyle w:val="1"/>
        <w:rPr>
          <w:rFonts w:cs="Times New Roman"/>
          <w:szCs w:val="24"/>
        </w:rPr>
      </w:pPr>
      <w:bookmarkStart w:id="0" w:name="_Toc112142649"/>
      <w:r w:rsidRPr="007C4837">
        <w:rPr>
          <w:rFonts w:cs="Times New Roman"/>
          <w:szCs w:val="24"/>
        </w:rPr>
        <w:lastRenderedPageBreak/>
        <w:t>ОБ</w:t>
      </w:r>
      <w:r w:rsidR="00BC5888" w:rsidRPr="007C4837">
        <w:rPr>
          <w:rFonts w:cs="Times New Roman"/>
          <w:szCs w:val="24"/>
        </w:rPr>
        <w:t>Я</w:t>
      </w:r>
      <w:r w:rsidRPr="007C4837">
        <w:rPr>
          <w:rFonts w:cs="Times New Roman"/>
          <w:szCs w:val="24"/>
        </w:rPr>
        <w:t>СНИТЕЛНИ БЕЛЕЖКИ</w:t>
      </w:r>
      <w:r w:rsidR="007C4837">
        <w:rPr>
          <w:rFonts w:cs="Times New Roman"/>
          <w:szCs w:val="24"/>
        </w:rPr>
        <w:t>/ДЕФИНИЦИИ</w:t>
      </w:r>
      <w:r w:rsidR="0003101E">
        <w:rPr>
          <w:rFonts w:cs="Times New Roman"/>
          <w:szCs w:val="24"/>
          <w:lang w:val="en-US"/>
        </w:rPr>
        <w:t xml:space="preserve"> </w:t>
      </w:r>
      <w:r w:rsidRPr="007C4837">
        <w:rPr>
          <w:rFonts w:cs="Times New Roman"/>
          <w:szCs w:val="24"/>
        </w:rPr>
        <w:t>:</w:t>
      </w:r>
      <w:bookmarkEnd w:id="0"/>
    </w:p>
    <w:p w:rsidR="009B3989" w:rsidRPr="009B3989" w:rsidRDefault="009B3989" w:rsidP="007A112D"/>
    <w:tbl>
      <w:tblPr>
        <w:tblStyle w:val="12"/>
        <w:tblW w:w="9738" w:type="dxa"/>
        <w:tblLook w:val="04A0" w:firstRow="1" w:lastRow="0" w:firstColumn="1" w:lastColumn="0" w:noHBand="0" w:noVBand="1"/>
      </w:tblPr>
      <w:tblGrid>
        <w:gridCol w:w="2287"/>
        <w:gridCol w:w="7451"/>
      </w:tblGrid>
      <w:tr w:rsidR="00AC0FA4" w:rsidRPr="00AC0FA4" w:rsidTr="009446CB">
        <w:tc>
          <w:tcPr>
            <w:tcW w:w="2287" w:type="dxa"/>
          </w:tcPr>
          <w:p w:rsidR="00AC0FA4" w:rsidRPr="00AC0FA4" w:rsidRDefault="00AC0FA4" w:rsidP="00E76616">
            <w:pPr>
              <w:spacing w:line="276" w:lineRule="auto"/>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7451" w:type="dxa"/>
          </w:tcPr>
          <w:p w:rsidR="00AC0FA4" w:rsidRPr="00FF7EC3" w:rsidRDefault="00AC0FA4" w:rsidP="007A112D">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Плащане по смисъла на </w:t>
            </w:r>
            <w:hyperlink r:id="rId10" w:history="1">
              <w:r w:rsidRPr="00FF7EC3">
                <w:rPr>
                  <w:rFonts w:ascii="Times New Roman" w:hAnsi="Times New Roman" w:cs="Times New Roman"/>
                  <w:color w:val="000000"/>
                  <w:sz w:val="24"/>
                  <w:szCs w:val="24"/>
                </w:rPr>
                <w:t>чл. 63 от Регламент (ЕС) № 1305/2013</w:t>
              </w:r>
            </w:hyperlink>
            <w:r w:rsidRPr="00FF7EC3">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FF7EC3">
                <w:rPr>
                  <w:rFonts w:ascii="Times New Roman" w:hAnsi="Times New Roman" w:cs="Times New Roman"/>
                  <w:color w:val="000000"/>
                  <w:sz w:val="24"/>
                  <w:szCs w:val="24"/>
                </w:rPr>
                <w:t>Регламент (ЕО) № 1698/2005</w:t>
              </w:r>
            </w:hyperlink>
            <w:r w:rsidRPr="00FF7EC3">
              <w:rPr>
                <w:rFonts w:ascii="Times New Roman" w:hAnsi="Times New Roman" w:cs="Times New Roman"/>
                <w:sz w:val="24"/>
                <w:szCs w:val="24"/>
              </w:rPr>
              <w:t xml:space="preserve"> на Съвета (ОВ, L 347/487 от 20 декември 2013 г.)</w:t>
            </w:r>
          </w:p>
        </w:tc>
      </w:tr>
      <w:tr w:rsidR="00AC0FA4" w:rsidRPr="00AC0FA4" w:rsidTr="009446CB">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sz w:val="24"/>
                <w:szCs w:val="24"/>
                <w:shd w:val="clear" w:color="auto" w:fill="FEFEFE"/>
              </w:rPr>
              <w:t>Административен договор</w:t>
            </w:r>
          </w:p>
        </w:tc>
        <w:tc>
          <w:tcPr>
            <w:tcW w:w="7451"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shd w:val="clear" w:color="auto" w:fill="FEFEFE"/>
              </w:rPr>
              <w:t xml:space="preserve">Договор по смисъла на § 1, т. 1 от допълнителните разпоредби на </w:t>
            </w:r>
            <w:r w:rsidRPr="00FF7EC3">
              <w:rPr>
                <w:rFonts w:ascii="Times New Roman" w:hAnsi="Times New Roman" w:cs="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FF7EC3">
              <w:rPr>
                <w:rFonts w:ascii="Times New Roman" w:hAnsi="Times New Roman" w:cs="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9446CB">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Административни проверки</w:t>
            </w:r>
          </w:p>
        </w:tc>
        <w:tc>
          <w:tcPr>
            <w:tcW w:w="7451" w:type="dxa"/>
          </w:tcPr>
          <w:p w:rsidR="00AC0FA4" w:rsidRPr="005759AC" w:rsidRDefault="0028007E" w:rsidP="00E76616">
            <w:pPr>
              <w:spacing w:line="276" w:lineRule="auto"/>
              <w:jc w:val="both"/>
              <w:rPr>
                <w:rFonts w:ascii="Times New Roman" w:hAnsi="Times New Roman" w:cs="Times New Roman"/>
                <w:sz w:val="24"/>
                <w:szCs w:val="24"/>
              </w:rPr>
            </w:pPr>
            <w:r w:rsidRPr="005759AC">
              <w:rPr>
                <w:rFonts w:ascii="Times New Roman" w:hAnsi="Times New Roman" w:cs="Times New Roman"/>
                <w:sz w:val="24"/>
                <w:szCs w:val="24"/>
              </w:rPr>
              <w:t>П</w:t>
            </w:r>
            <w:r w:rsidR="00AC0FA4" w:rsidRPr="005759AC">
              <w:rPr>
                <w:rFonts w:ascii="Times New Roman" w:hAnsi="Times New Roman" w:cs="Times New Roman"/>
                <w:sz w:val="24"/>
                <w:szCs w:val="24"/>
              </w:rPr>
              <w:t xml:space="preserve">роверки съгласно условията и разпоредбите на </w:t>
            </w:r>
            <w:hyperlink r:id="rId12" w:history="1">
              <w:r w:rsidR="00AC0FA4" w:rsidRPr="005759AC">
                <w:rPr>
                  <w:rFonts w:ascii="Times New Roman" w:hAnsi="Times New Roman" w:cs="Times New Roman"/>
                  <w:color w:val="000000"/>
                  <w:sz w:val="24"/>
                  <w:szCs w:val="24"/>
                </w:rPr>
                <w:t>чл. 48 от Регламент за изпълнение (ЕС) № 809/2014</w:t>
              </w:r>
              <w:r w:rsidR="00AC0FA4" w:rsidRPr="005759AC">
                <w:rPr>
                  <w:rFonts w:ascii="Times New Roman" w:hAnsi="Times New Roman" w:cs="Times New Roman"/>
                  <w:sz w:val="24"/>
                  <w:szCs w:val="24"/>
                </w:rPr>
                <w:t xml:space="preserve"> на Комисията от 17 юли 2014 г. за определяне на правила за прилагането на </w:t>
              </w:r>
              <w:hyperlink r:id="rId13" w:history="1">
                <w:r w:rsidR="00AC0FA4" w:rsidRPr="005759AC">
                  <w:rPr>
                    <w:rFonts w:ascii="Times New Roman" w:hAnsi="Times New Roman" w:cs="Times New Roman"/>
                    <w:color w:val="000000"/>
                    <w:sz w:val="24"/>
                    <w:szCs w:val="24"/>
                  </w:rPr>
                  <w:t>Регламент (ЕС) № 1306/2013</w:t>
                </w:r>
              </w:hyperlink>
              <w:r w:rsidR="00AC0FA4" w:rsidRPr="005759AC">
                <w:rPr>
                  <w:rFonts w:ascii="Times New Roman" w:hAnsi="Times New Roman" w:cs="Times New Roman"/>
                  <w:sz w:val="24"/>
                  <w:szCs w:val="24"/>
                </w:rPr>
                <w:t xml:space="preserve"> </w:t>
              </w:r>
              <w:proofErr w:type="spellStart"/>
              <w:r w:rsidR="00AC0FA4" w:rsidRPr="005759AC">
                <w:rPr>
                  <w:rFonts w:ascii="Times New Roman" w:hAnsi="Times New Roman" w:cs="Times New Roman"/>
                  <w:sz w:val="24"/>
                  <w:szCs w:val="24"/>
                </w:rPr>
                <w:t>на</w:t>
              </w:r>
              <w:proofErr w:type="spellEnd"/>
              <w:r w:rsidR="00AC0FA4" w:rsidRPr="005759AC">
                <w:rPr>
                  <w:rFonts w:ascii="Times New Roman" w:hAnsi="Times New Roman" w:cs="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5759AC">
                <w:rPr>
                  <w:rFonts w:ascii="Times New Roman" w:hAnsi="Times New Roman" w:cs="Times New Roman"/>
                  <w:color w:val="000000"/>
                  <w:sz w:val="24"/>
                  <w:szCs w:val="24"/>
                </w:rPr>
                <w:t>.</w:t>
              </w:r>
            </w:hyperlink>
          </w:p>
        </w:tc>
      </w:tr>
      <w:tr w:rsidR="005759AC" w:rsidRPr="00AC0FA4" w:rsidTr="009446CB">
        <w:tc>
          <w:tcPr>
            <w:tcW w:w="2287" w:type="dxa"/>
          </w:tcPr>
          <w:p w:rsidR="005759AC" w:rsidRPr="005759AC" w:rsidRDefault="005759AC" w:rsidP="00E76616">
            <w:pPr>
              <w:spacing w:line="276" w:lineRule="auto"/>
              <w:jc w:val="both"/>
              <w:rPr>
                <w:rFonts w:ascii="Times New Roman" w:hAnsi="Times New Roman" w:cs="Times New Roman"/>
                <w:b/>
                <w:color w:val="000000"/>
                <w:sz w:val="24"/>
                <w:szCs w:val="24"/>
              </w:rPr>
            </w:pPr>
            <w:r w:rsidRPr="005759AC">
              <w:rPr>
                <w:rFonts w:ascii="Times New Roman" w:hAnsi="Times New Roman" w:cs="Times New Roman"/>
                <w:b/>
                <w:color w:val="000000"/>
                <w:sz w:val="24"/>
                <w:szCs w:val="24"/>
                <w:shd w:val="clear" w:color="auto" w:fill="FEFEFE"/>
              </w:rPr>
              <w:t>Административно съответствие</w:t>
            </w:r>
          </w:p>
        </w:tc>
        <w:tc>
          <w:tcPr>
            <w:tcW w:w="7451" w:type="dxa"/>
          </w:tcPr>
          <w:p w:rsidR="005759AC" w:rsidRPr="005759AC" w:rsidRDefault="005759AC" w:rsidP="007A112D">
            <w:pPr>
              <w:spacing w:line="276" w:lineRule="auto"/>
              <w:jc w:val="both"/>
              <w:rPr>
                <w:rFonts w:ascii="Times New Roman" w:hAnsi="Times New Roman" w:cs="Times New Roman"/>
                <w:sz w:val="24"/>
                <w:szCs w:val="24"/>
              </w:rPr>
            </w:pPr>
            <w:r w:rsidRPr="005759AC">
              <w:rPr>
                <w:rFonts w:ascii="Times New Roman" w:hAnsi="Times New Roman" w:cs="Times New Roman"/>
                <w:color w:val="000000"/>
                <w:sz w:val="24"/>
                <w:szCs w:val="24"/>
                <w:shd w:val="clear" w:color="auto" w:fill="FEFEFE"/>
              </w:rPr>
              <w:t xml:space="preserve">Съответствие с формалните изисквания към документите, които включват: срок на подаване, </w:t>
            </w:r>
            <w:proofErr w:type="spellStart"/>
            <w:r w:rsidRPr="005759AC">
              <w:rPr>
                <w:rFonts w:ascii="Times New Roman" w:hAnsi="Times New Roman" w:cs="Times New Roman"/>
                <w:color w:val="000000"/>
                <w:sz w:val="24"/>
                <w:szCs w:val="24"/>
                <w:shd w:val="clear" w:color="auto" w:fill="FEFEFE"/>
              </w:rPr>
              <w:t>комплектованост</w:t>
            </w:r>
            <w:proofErr w:type="spellEnd"/>
            <w:r w:rsidRPr="005759AC">
              <w:rPr>
                <w:rFonts w:ascii="Times New Roman" w:hAnsi="Times New Roman" w:cs="Times New Roman"/>
                <w:color w:val="000000"/>
                <w:sz w:val="24"/>
                <w:szCs w:val="24"/>
                <w:shd w:val="clear" w:color="auto" w:fill="FEFEFE"/>
              </w:rPr>
              <w:t>,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AC0FA4" w:rsidTr="009446CB">
        <w:tc>
          <w:tcPr>
            <w:tcW w:w="2287" w:type="dxa"/>
          </w:tcPr>
          <w:p w:rsidR="00F02BB2" w:rsidRPr="00080251" w:rsidRDefault="00F02BB2" w:rsidP="00E76616">
            <w:pPr>
              <w:spacing w:line="276" w:lineRule="auto"/>
              <w:jc w:val="both"/>
              <w:rPr>
                <w:rFonts w:ascii="Times New Roman" w:hAnsi="Times New Roman" w:cs="Times New Roman"/>
                <w:b/>
                <w:color w:val="000000"/>
                <w:sz w:val="24"/>
                <w:szCs w:val="24"/>
                <w:shd w:val="clear" w:color="auto" w:fill="FEFEFE"/>
              </w:rPr>
            </w:pPr>
            <w:r w:rsidRPr="00080251">
              <w:rPr>
                <w:rStyle w:val="legaldocreference"/>
                <w:rFonts w:ascii="Times New Roman" w:hAnsi="Times New Roman" w:cs="Times New Roman"/>
                <w:b/>
                <w:color w:val="000000"/>
                <w:sz w:val="24"/>
                <w:szCs w:val="24"/>
                <w:shd w:val="clear" w:color="auto" w:fill="FEFEFE"/>
              </w:rPr>
              <w:t>Актив</w:t>
            </w:r>
          </w:p>
        </w:tc>
        <w:tc>
          <w:tcPr>
            <w:tcW w:w="7451" w:type="dxa"/>
          </w:tcPr>
          <w:p w:rsidR="00F02BB2" w:rsidRPr="00F02BB2" w:rsidRDefault="00F02BB2" w:rsidP="007A112D">
            <w:pPr>
              <w:spacing w:line="276" w:lineRule="auto"/>
              <w:jc w:val="both"/>
              <w:rPr>
                <w:rFonts w:ascii="Times New Roman" w:hAnsi="Times New Roman" w:cs="Times New Roman"/>
                <w:color w:val="000000"/>
                <w:sz w:val="24"/>
                <w:szCs w:val="24"/>
                <w:shd w:val="clear" w:color="auto" w:fill="FEFEFE"/>
              </w:rPr>
            </w:pPr>
            <w:r w:rsidRPr="00F02BB2">
              <w:rPr>
                <w:rFonts w:ascii="Times New Roman" w:hAnsi="Times New Roman" w:cs="Times New Roman"/>
                <w:color w:val="000000"/>
                <w:sz w:val="24"/>
                <w:szCs w:val="24"/>
                <w:shd w:val="clear" w:color="auto" w:fill="FEFEFE"/>
              </w:rPr>
              <w:t>Материален или нематериален актив по смисъла на</w:t>
            </w:r>
            <w:r w:rsidRPr="00F02BB2">
              <w:rPr>
                <w:rStyle w:val="apple-converted-space"/>
                <w:rFonts w:ascii="Times New Roman" w:hAnsi="Times New Roman" w:cs="Times New Roman"/>
                <w:color w:val="000000"/>
                <w:sz w:val="24"/>
                <w:szCs w:val="24"/>
                <w:shd w:val="clear" w:color="auto" w:fill="FEFEFE"/>
              </w:rPr>
              <w:t> </w:t>
            </w:r>
            <w:r w:rsidRPr="00F02BB2">
              <w:rPr>
                <w:rStyle w:val="newdocreference"/>
                <w:rFonts w:ascii="Times New Roman" w:hAnsi="Times New Roman" w:cs="Times New Roman"/>
                <w:color w:val="000000"/>
                <w:sz w:val="24"/>
                <w:szCs w:val="24"/>
                <w:shd w:val="clear" w:color="auto" w:fill="FEFEFE"/>
              </w:rPr>
              <w:t>Регламент (ЕС) № 651/2014</w:t>
            </w:r>
            <w:r w:rsidRPr="00F02BB2">
              <w:rPr>
                <w:rStyle w:val="apple-converted-space"/>
                <w:rFonts w:ascii="Times New Roman" w:hAnsi="Times New Roman" w:cs="Times New Roman"/>
                <w:color w:val="000000"/>
                <w:sz w:val="24"/>
                <w:szCs w:val="24"/>
                <w:shd w:val="clear" w:color="auto" w:fill="FEFEFE"/>
              </w:rPr>
              <w:t> </w:t>
            </w:r>
            <w:r w:rsidRPr="00F02BB2">
              <w:rPr>
                <w:rFonts w:ascii="Times New Roman" w:hAnsi="Times New Roman" w:cs="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r>
              <w:rPr>
                <w:rFonts w:ascii="Times New Roman" w:hAnsi="Times New Roman" w:cs="Times New Roman"/>
                <w:color w:val="000000"/>
                <w:sz w:val="24"/>
                <w:szCs w:val="24"/>
                <w:shd w:val="clear" w:color="auto" w:fill="FEFEFE"/>
              </w:rPr>
              <w:t>)</w:t>
            </w:r>
          </w:p>
        </w:tc>
      </w:tr>
      <w:tr w:rsidR="00A966E8" w:rsidRPr="00AC0FA4" w:rsidTr="009446CB">
        <w:tc>
          <w:tcPr>
            <w:tcW w:w="2287" w:type="dxa"/>
          </w:tcPr>
          <w:p w:rsidR="00A966E8" w:rsidRPr="00124438" w:rsidRDefault="00A966E8" w:rsidP="00E76616">
            <w:pPr>
              <w:spacing w:line="276" w:lineRule="auto"/>
              <w:jc w:val="both"/>
              <w:rPr>
                <w:rFonts w:ascii="Times New Roman" w:hAnsi="Times New Roman" w:cs="Times New Roman"/>
                <w:b/>
                <w:color w:val="000000"/>
                <w:sz w:val="24"/>
                <w:szCs w:val="24"/>
                <w:shd w:val="clear" w:color="auto" w:fill="FEFEFE"/>
              </w:rPr>
            </w:pPr>
            <w:r>
              <w:rPr>
                <w:rFonts w:ascii="Times New Roman" w:hAnsi="Times New Roman" w:cs="Times New Roman"/>
                <w:b/>
                <w:color w:val="000000"/>
                <w:sz w:val="24"/>
                <w:szCs w:val="24"/>
                <w:shd w:val="clear" w:color="auto" w:fill="FEFEFE"/>
              </w:rPr>
              <w:t>ВОМР</w:t>
            </w:r>
          </w:p>
        </w:tc>
        <w:tc>
          <w:tcPr>
            <w:tcW w:w="7451" w:type="dxa"/>
          </w:tcPr>
          <w:p w:rsidR="00A966E8" w:rsidRDefault="00A966E8" w:rsidP="00E76616">
            <w:pPr>
              <w:spacing w:line="276" w:lineRule="auto"/>
              <w:jc w:val="both"/>
              <w:rPr>
                <w:rFonts w:ascii="Times New Roman" w:hAnsi="Times New Roman" w:cs="Times New Roman"/>
                <w:color w:val="000000"/>
                <w:sz w:val="24"/>
                <w:szCs w:val="24"/>
                <w:shd w:val="clear" w:color="auto" w:fill="FEFEFE"/>
              </w:rPr>
            </w:pPr>
            <w:r>
              <w:rPr>
                <w:rFonts w:ascii="Times New Roman" w:hAnsi="Times New Roman" w:cs="Times New Roman"/>
                <w:color w:val="000000"/>
                <w:sz w:val="24"/>
                <w:szCs w:val="24"/>
                <w:shd w:val="clear" w:color="auto" w:fill="FEFEFE"/>
              </w:rPr>
              <w:t>Водено от общностите местно развитие</w:t>
            </w:r>
          </w:p>
        </w:tc>
      </w:tr>
      <w:tr w:rsidR="00080251" w:rsidRPr="00AC0FA4" w:rsidTr="009446CB">
        <w:tc>
          <w:tcPr>
            <w:tcW w:w="2287" w:type="dxa"/>
          </w:tcPr>
          <w:p w:rsidR="00080251" w:rsidRPr="00124438" w:rsidRDefault="00080251" w:rsidP="00E76616">
            <w:pPr>
              <w:spacing w:line="276" w:lineRule="auto"/>
              <w:jc w:val="both"/>
              <w:rPr>
                <w:rStyle w:val="legaldocreference"/>
                <w:rFonts w:ascii="Times New Roman" w:hAnsi="Times New Roman" w:cs="Times New Roman"/>
                <w:b/>
                <w:color w:val="000000"/>
                <w:sz w:val="24"/>
                <w:szCs w:val="24"/>
                <w:shd w:val="clear" w:color="auto" w:fill="FEFEFE"/>
              </w:rPr>
            </w:pPr>
            <w:r w:rsidRPr="00124438">
              <w:rPr>
                <w:rFonts w:ascii="Times New Roman" w:hAnsi="Times New Roman" w:cs="Times New Roman"/>
                <w:b/>
                <w:color w:val="000000"/>
                <w:sz w:val="24"/>
                <w:szCs w:val="24"/>
                <w:shd w:val="clear" w:color="auto" w:fill="FEFEFE"/>
              </w:rPr>
              <w:t>Възстановим ДДС</w:t>
            </w:r>
          </w:p>
        </w:tc>
        <w:tc>
          <w:tcPr>
            <w:tcW w:w="7451" w:type="dxa"/>
          </w:tcPr>
          <w:p w:rsidR="00080251" w:rsidRPr="00DD7511" w:rsidRDefault="00DD7511" w:rsidP="007A112D">
            <w:pPr>
              <w:spacing w:line="276" w:lineRule="auto"/>
              <w:jc w:val="both"/>
              <w:rPr>
                <w:rFonts w:ascii="Times New Roman" w:hAnsi="Times New Roman" w:cs="Times New Roman"/>
                <w:color w:val="000000"/>
                <w:sz w:val="24"/>
                <w:szCs w:val="24"/>
                <w:shd w:val="clear" w:color="auto" w:fill="FEFEFE"/>
              </w:rPr>
            </w:pPr>
            <w:r>
              <w:rPr>
                <w:rFonts w:ascii="Times New Roman" w:hAnsi="Times New Roman" w:cs="Times New Roman"/>
                <w:color w:val="000000"/>
                <w:sz w:val="24"/>
                <w:szCs w:val="24"/>
                <w:shd w:val="clear" w:color="auto" w:fill="FEFEFE"/>
              </w:rPr>
              <w:t>Данък добавен стойност (</w:t>
            </w:r>
            <w:r w:rsidRPr="00DD7511">
              <w:rPr>
                <w:rFonts w:ascii="Times New Roman" w:hAnsi="Times New Roman" w:cs="Times New Roman"/>
                <w:color w:val="000000"/>
                <w:sz w:val="24"/>
                <w:szCs w:val="24"/>
                <w:shd w:val="clear" w:color="auto" w:fill="FEFEFE"/>
              </w:rPr>
              <w:t>ДДС</w:t>
            </w:r>
            <w:r>
              <w:rPr>
                <w:rFonts w:ascii="Times New Roman" w:hAnsi="Times New Roman" w:cs="Times New Roman"/>
                <w:color w:val="000000"/>
                <w:sz w:val="24"/>
                <w:szCs w:val="24"/>
                <w:shd w:val="clear" w:color="auto" w:fill="FEFEFE"/>
              </w:rPr>
              <w:t>)</w:t>
            </w:r>
            <w:r w:rsidRPr="00DD7511">
              <w:rPr>
                <w:rFonts w:ascii="Times New Roman" w:hAnsi="Times New Roman" w:cs="Times New Roman"/>
                <w:color w:val="000000"/>
                <w:sz w:val="24"/>
                <w:szCs w:val="24"/>
                <w:shd w:val="clear" w:color="auto" w:fill="FEFEFE"/>
              </w:rPr>
              <w:t>, подлежащ на възстановяване от компетентен орган по приходите съгласно разпоредбите на</w:t>
            </w:r>
            <w:r w:rsidRPr="00DD7511">
              <w:rPr>
                <w:rStyle w:val="apple-converted-space"/>
                <w:rFonts w:ascii="Times New Roman" w:hAnsi="Times New Roman" w:cs="Times New Roman"/>
                <w:color w:val="000000"/>
                <w:sz w:val="24"/>
                <w:szCs w:val="24"/>
                <w:shd w:val="clear" w:color="auto" w:fill="FEFEFE"/>
              </w:rPr>
              <w:t> </w:t>
            </w:r>
            <w:r w:rsidRPr="00DD7511">
              <w:rPr>
                <w:rStyle w:val="newdocreference"/>
                <w:rFonts w:ascii="Times New Roman" w:hAnsi="Times New Roman" w:cs="Times New Roman"/>
                <w:color w:val="000000"/>
                <w:sz w:val="24"/>
                <w:szCs w:val="24"/>
                <w:shd w:val="clear" w:color="auto" w:fill="FEFEFE"/>
              </w:rPr>
              <w:t>З</w:t>
            </w:r>
            <w:r>
              <w:rPr>
                <w:rStyle w:val="newdocreference"/>
                <w:rFonts w:ascii="Times New Roman" w:hAnsi="Times New Roman" w:cs="Times New Roman"/>
                <w:color w:val="000000"/>
                <w:sz w:val="24"/>
                <w:szCs w:val="24"/>
                <w:shd w:val="clear" w:color="auto" w:fill="FEFEFE"/>
              </w:rPr>
              <w:t xml:space="preserve">акона за </w:t>
            </w:r>
            <w:r w:rsidRPr="00DD7511">
              <w:rPr>
                <w:rStyle w:val="newdocreference"/>
                <w:rFonts w:ascii="Times New Roman" w:hAnsi="Times New Roman" w:cs="Times New Roman"/>
                <w:color w:val="000000"/>
                <w:sz w:val="24"/>
                <w:szCs w:val="24"/>
                <w:shd w:val="clear" w:color="auto" w:fill="FEFEFE"/>
              </w:rPr>
              <w:t>ДДС</w:t>
            </w:r>
            <w:r w:rsidRPr="00DD7511">
              <w:rPr>
                <w:rFonts w:ascii="Times New Roman" w:hAnsi="Times New Roman" w:cs="Times New Roman"/>
                <w:color w:val="000000"/>
                <w:sz w:val="24"/>
                <w:szCs w:val="24"/>
                <w:shd w:val="clear" w:color="auto" w:fill="FEFEFE"/>
              </w:rPr>
              <w:t xml:space="preserve">, и представлява недопустим разход </w:t>
            </w:r>
            <w:r w:rsidR="00EE4EB0">
              <w:rPr>
                <w:rFonts w:ascii="Times New Roman" w:hAnsi="Times New Roman" w:cs="Times New Roman"/>
                <w:color w:val="000000"/>
                <w:sz w:val="24"/>
                <w:szCs w:val="24"/>
                <w:shd w:val="clear" w:color="auto" w:fill="FEFEFE"/>
              </w:rPr>
              <w:t>съгласно настоящите условия</w:t>
            </w:r>
            <w:r w:rsidR="009D7547">
              <w:rPr>
                <w:rFonts w:ascii="Times New Roman" w:hAnsi="Times New Roman" w:cs="Times New Roman"/>
                <w:color w:val="000000"/>
                <w:sz w:val="24"/>
                <w:szCs w:val="24"/>
                <w:shd w:val="clear" w:color="auto" w:fill="FEFEFE"/>
              </w:rPr>
              <w:t xml:space="preserve">  за кандидатстване.</w:t>
            </w:r>
          </w:p>
        </w:tc>
      </w:tr>
      <w:tr w:rsidR="00AC0FA4" w:rsidRPr="00AC0FA4" w:rsidTr="009446CB">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Дейност</w:t>
            </w:r>
          </w:p>
        </w:tc>
        <w:tc>
          <w:tcPr>
            <w:tcW w:w="7451"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Проект, договор, споразумение или друг механизъм, избран съгласно</w:t>
            </w:r>
            <w:r w:rsidR="0028007E" w:rsidRPr="00FF7EC3">
              <w:rPr>
                <w:rFonts w:ascii="Times New Roman" w:hAnsi="Times New Roman" w:cs="Times New Roman"/>
                <w:sz w:val="24"/>
                <w:szCs w:val="24"/>
              </w:rPr>
              <w:t xml:space="preserve"> заложените в </w:t>
            </w:r>
            <w:r w:rsidR="008264C7">
              <w:rPr>
                <w:rFonts w:ascii="Times New Roman" w:hAnsi="Times New Roman" w:cs="Times New Roman"/>
                <w:sz w:val="24"/>
                <w:szCs w:val="24"/>
              </w:rPr>
              <w:t xml:space="preserve">Стратегията за </w:t>
            </w:r>
            <w:r w:rsidR="009632AC" w:rsidRPr="00FF7EC3">
              <w:rPr>
                <w:rFonts w:ascii="Times New Roman" w:hAnsi="Times New Roman" w:cs="Times New Roman"/>
                <w:sz w:val="24"/>
                <w:szCs w:val="24"/>
              </w:rPr>
              <w:t>ВОМР</w:t>
            </w:r>
            <w:r w:rsidRPr="00FF7EC3">
              <w:rPr>
                <w:rFonts w:ascii="Times New Roman" w:hAnsi="Times New Roman" w:cs="Times New Roman"/>
                <w:sz w:val="24"/>
                <w:szCs w:val="24"/>
              </w:rPr>
              <w:t xml:space="preserve"> критерии, предвид постигането на поста</w:t>
            </w:r>
            <w:r w:rsidR="009632AC" w:rsidRPr="00FF7EC3">
              <w:rPr>
                <w:rFonts w:ascii="Times New Roman" w:hAnsi="Times New Roman" w:cs="Times New Roman"/>
                <w:sz w:val="24"/>
                <w:szCs w:val="24"/>
              </w:rPr>
              <w:t>вените цели в Стратегията цели</w:t>
            </w:r>
            <w:r w:rsidRPr="00FF7EC3">
              <w:rPr>
                <w:rFonts w:ascii="Times New Roman" w:hAnsi="Times New Roman" w:cs="Times New Roman"/>
                <w:sz w:val="24"/>
                <w:szCs w:val="24"/>
              </w:rPr>
              <w:t>.</w:t>
            </w:r>
          </w:p>
        </w:tc>
      </w:tr>
      <w:tr w:rsidR="00022F20" w:rsidRPr="00AC0FA4" w:rsidTr="009446CB">
        <w:tc>
          <w:tcPr>
            <w:tcW w:w="2287" w:type="dxa"/>
          </w:tcPr>
          <w:p w:rsidR="00022F20" w:rsidRPr="00FF7EC3" w:rsidRDefault="00022F20"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ДФЗ</w:t>
            </w:r>
          </w:p>
        </w:tc>
        <w:tc>
          <w:tcPr>
            <w:tcW w:w="7451" w:type="dxa"/>
          </w:tcPr>
          <w:p w:rsidR="00022F20" w:rsidRPr="00FF7EC3" w:rsidRDefault="00022F20" w:rsidP="00E76616">
            <w:pPr>
              <w:spacing w:line="276" w:lineRule="auto"/>
              <w:jc w:val="both"/>
              <w:rPr>
                <w:rFonts w:ascii="Times New Roman" w:hAnsi="Times New Roman" w:cs="Times New Roman"/>
                <w:sz w:val="24"/>
                <w:szCs w:val="24"/>
              </w:rPr>
            </w:pPr>
            <w:r>
              <w:rPr>
                <w:rFonts w:ascii="Times New Roman" w:hAnsi="Times New Roman" w:cs="Times New Roman"/>
                <w:sz w:val="24"/>
                <w:szCs w:val="24"/>
              </w:rPr>
              <w:t>Държавен фонд „Земеделие”</w:t>
            </w:r>
          </w:p>
        </w:tc>
      </w:tr>
      <w:tr w:rsidR="00AC0FA4" w:rsidRPr="00AC0FA4" w:rsidTr="009446CB">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Изкуствено създадени условия</w:t>
            </w:r>
          </w:p>
        </w:tc>
        <w:tc>
          <w:tcPr>
            <w:tcW w:w="7451"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FF7EC3">
                <w:rPr>
                  <w:rFonts w:ascii="Times New Roman" w:hAnsi="Times New Roman" w:cs="Times New Roman"/>
                  <w:color w:val="000000"/>
                  <w:sz w:val="24"/>
                  <w:szCs w:val="24"/>
                </w:rPr>
                <w:t xml:space="preserve">чл. 60 от Регламент (ЕС) № </w:t>
              </w:r>
              <w:r w:rsidRPr="00FF7EC3">
                <w:rPr>
                  <w:rFonts w:ascii="Times New Roman" w:hAnsi="Times New Roman" w:cs="Times New Roman"/>
                  <w:color w:val="000000"/>
                  <w:sz w:val="24"/>
                  <w:szCs w:val="24"/>
                </w:rPr>
                <w:lastRenderedPageBreak/>
                <w:t>1306/2013</w:t>
              </w:r>
            </w:hyperlink>
            <w:r w:rsidRPr="00FF7EC3">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9446CB">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lastRenderedPageBreak/>
              <w:t>Инвестиционен проект</w:t>
            </w:r>
          </w:p>
        </w:tc>
        <w:tc>
          <w:tcPr>
            <w:tcW w:w="7451"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Проект по смисъла на </w:t>
            </w:r>
            <w:hyperlink r:id="rId15" w:history="1">
              <w:r w:rsidRPr="00FF7EC3">
                <w:rPr>
                  <w:rFonts w:ascii="Times New Roman" w:hAnsi="Times New Roman" w:cs="Times New Roman"/>
                  <w:color w:val="000000"/>
                  <w:sz w:val="24"/>
                  <w:szCs w:val="24"/>
                </w:rPr>
                <w:t>Закона за устройство на територията</w:t>
              </w:r>
            </w:hyperlink>
            <w:r w:rsidRPr="00FF7EC3">
              <w:rPr>
                <w:rFonts w:ascii="Times New Roman" w:hAnsi="Times New Roman" w:cs="Times New Roman"/>
                <w:sz w:val="24"/>
                <w:szCs w:val="24"/>
              </w:rPr>
              <w:t xml:space="preserve"> и </w:t>
            </w:r>
            <w:hyperlink r:id="rId16" w:history="1">
              <w:r w:rsidRPr="00FF7EC3">
                <w:rPr>
                  <w:rFonts w:ascii="Times New Roman" w:hAnsi="Times New Roman" w:cs="Times New Roman"/>
                  <w:color w:val="000000"/>
                  <w:sz w:val="24"/>
                  <w:szCs w:val="24"/>
                </w:rPr>
                <w:t>Наредба № 4 за обхвата и съдържанието на инвестиционните проекти</w:t>
              </w:r>
            </w:hyperlink>
            <w:r w:rsidRPr="00FF7EC3">
              <w:rPr>
                <w:rFonts w:ascii="Times New Roman" w:hAnsi="Times New Roman" w:cs="Times New Roman"/>
                <w:sz w:val="24"/>
                <w:szCs w:val="24"/>
              </w:rPr>
              <w:t xml:space="preserve"> (ДВ, бр. 51 от 2001 г.), предназначен за строителството на обекта/</w:t>
            </w:r>
            <w:proofErr w:type="spellStart"/>
            <w:r w:rsidRPr="00FF7EC3">
              <w:rPr>
                <w:rFonts w:ascii="Times New Roman" w:hAnsi="Times New Roman" w:cs="Times New Roman"/>
                <w:sz w:val="24"/>
                <w:szCs w:val="24"/>
              </w:rPr>
              <w:t>ите</w:t>
            </w:r>
            <w:proofErr w:type="spellEnd"/>
            <w:r w:rsidRPr="00FF7EC3">
              <w:rPr>
                <w:rFonts w:ascii="Times New Roman" w:hAnsi="Times New Roman" w:cs="Times New Roman"/>
                <w:sz w:val="24"/>
                <w:szCs w:val="24"/>
              </w:rPr>
              <w:t>, включени в проекта.</w:t>
            </w:r>
          </w:p>
        </w:tc>
      </w:tr>
      <w:tr w:rsidR="00E73EDA" w:rsidRPr="00AC0FA4" w:rsidTr="009446CB">
        <w:tc>
          <w:tcPr>
            <w:tcW w:w="2287" w:type="dxa"/>
          </w:tcPr>
          <w:p w:rsidR="00E73EDA" w:rsidRPr="00E73EDA" w:rsidRDefault="00E73EDA" w:rsidP="00E76616">
            <w:pPr>
              <w:spacing w:line="276" w:lineRule="auto"/>
              <w:rPr>
                <w:rFonts w:ascii="Times New Roman" w:hAnsi="Times New Roman" w:cs="Times New Roman"/>
                <w:b/>
                <w:color w:val="000000"/>
                <w:sz w:val="24"/>
                <w:szCs w:val="24"/>
              </w:rPr>
            </w:pPr>
            <w:r w:rsidRPr="00E73EDA">
              <w:rPr>
                <w:rFonts w:ascii="Times New Roman" w:hAnsi="Times New Roman" w:cs="Times New Roman"/>
                <w:b/>
                <w:color w:val="000000"/>
                <w:sz w:val="24"/>
                <w:szCs w:val="24"/>
                <w:shd w:val="clear" w:color="auto" w:fill="FEFEFE"/>
              </w:rPr>
              <w:t>Инвестиция или инвестиционни разходи</w:t>
            </w:r>
            <w:r w:rsidRPr="00E73EDA">
              <w:t> </w:t>
            </w:r>
          </w:p>
        </w:tc>
        <w:tc>
          <w:tcPr>
            <w:tcW w:w="7451" w:type="dxa"/>
          </w:tcPr>
          <w:p w:rsidR="00E73EDA" w:rsidRPr="00E73EDA" w:rsidRDefault="00E73EDA" w:rsidP="007A112D">
            <w:pPr>
              <w:spacing w:line="276" w:lineRule="auto"/>
              <w:jc w:val="both"/>
              <w:rPr>
                <w:rFonts w:ascii="Times New Roman" w:hAnsi="Times New Roman" w:cs="Times New Roman"/>
                <w:sz w:val="24"/>
                <w:szCs w:val="24"/>
              </w:rPr>
            </w:pPr>
            <w:r w:rsidRPr="00E73EDA">
              <w:rPr>
                <w:rFonts w:ascii="Times New Roman" w:hAnsi="Times New Roman" w:cs="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AC0FA4" w:rsidTr="009446CB">
        <w:tc>
          <w:tcPr>
            <w:tcW w:w="2287" w:type="dxa"/>
          </w:tcPr>
          <w:p w:rsidR="005B342E" w:rsidRPr="005B342E" w:rsidRDefault="005B342E" w:rsidP="00E76616">
            <w:pPr>
              <w:spacing w:line="276" w:lineRule="auto"/>
              <w:rPr>
                <w:rFonts w:ascii="Times New Roman" w:hAnsi="Times New Roman" w:cs="Times New Roman"/>
                <w:b/>
                <w:color w:val="000000"/>
                <w:sz w:val="24"/>
                <w:szCs w:val="24"/>
                <w:shd w:val="clear" w:color="auto" w:fill="FEFEFE"/>
              </w:rPr>
            </w:pPr>
            <w:r w:rsidRPr="005B342E">
              <w:rPr>
                <w:rFonts w:ascii="Times New Roman" w:hAnsi="Times New Roman" w:cs="Times New Roman"/>
                <w:b/>
                <w:color w:val="000000"/>
                <w:sz w:val="24"/>
                <w:szCs w:val="24"/>
                <w:shd w:val="clear" w:color="auto" w:fill="FEFEFE"/>
              </w:rPr>
              <w:t>Интензитет на помощта</w:t>
            </w:r>
          </w:p>
        </w:tc>
        <w:tc>
          <w:tcPr>
            <w:tcW w:w="7451" w:type="dxa"/>
          </w:tcPr>
          <w:p w:rsidR="005B342E" w:rsidRPr="005B342E" w:rsidRDefault="005B342E" w:rsidP="007A112D">
            <w:pPr>
              <w:spacing w:line="276" w:lineRule="auto"/>
              <w:jc w:val="both"/>
              <w:rPr>
                <w:rFonts w:ascii="Times New Roman" w:hAnsi="Times New Roman" w:cs="Times New Roman"/>
                <w:color w:val="000000"/>
                <w:sz w:val="24"/>
                <w:szCs w:val="24"/>
                <w:shd w:val="clear" w:color="auto" w:fill="FEFEFE"/>
              </w:rPr>
            </w:pPr>
            <w:r w:rsidRPr="005B342E">
              <w:rPr>
                <w:rFonts w:ascii="Times New Roman" w:hAnsi="Times New Roman" w:cs="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AC0FA4" w:rsidTr="009446CB">
        <w:tc>
          <w:tcPr>
            <w:tcW w:w="2287" w:type="dxa"/>
          </w:tcPr>
          <w:p w:rsidR="00A966E8" w:rsidRPr="00A966E8" w:rsidRDefault="00A966E8" w:rsidP="00E76616">
            <w:pPr>
              <w:spacing w:line="276" w:lineRule="auto"/>
              <w:rPr>
                <w:rFonts w:ascii="Times New Roman" w:hAnsi="Times New Roman" w:cs="Times New Roman"/>
                <w:b/>
                <w:color w:val="000000"/>
                <w:sz w:val="24"/>
                <w:szCs w:val="24"/>
                <w:shd w:val="clear" w:color="auto" w:fill="FEFEFE"/>
              </w:rPr>
            </w:pPr>
            <w:r w:rsidRPr="00A966E8">
              <w:rPr>
                <w:rFonts w:ascii="Times New Roman" w:hAnsi="Times New Roman" w:cs="Times New Roman"/>
                <w:b/>
                <w:color w:val="000000"/>
                <w:sz w:val="24"/>
                <w:szCs w:val="24"/>
                <w:shd w:val="clear" w:color="auto" w:fill="FEFEFE"/>
              </w:rPr>
              <w:t>Кандидат</w:t>
            </w:r>
          </w:p>
        </w:tc>
        <w:tc>
          <w:tcPr>
            <w:tcW w:w="7451" w:type="dxa"/>
          </w:tcPr>
          <w:p w:rsidR="00A966E8" w:rsidRPr="008264C7" w:rsidRDefault="00A966E8" w:rsidP="00E76616">
            <w:pPr>
              <w:spacing w:line="276" w:lineRule="auto"/>
              <w:jc w:val="both"/>
              <w:rPr>
                <w:rFonts w:ascii="Times New Roman" w:hAnsi="Times New Roman" w:cs="Times New Roman"/>
                <w:color w:val="000000"/>
                <w:sz w:val="24"/>
                <w:szCs w:val="24"/>
                <w:shd w:val="clear" w:color="auto" w:fill="FEFEFE"/>
              </w:rPr>
            </w:pPr>
            <w:r w:rsidRPr="008264C7">
              <w:rPr>
                <w:rFonts w:ascii="Times New Roman" w:hAnsi="Times New Roman" w:cs="Times New Roman"/>
                <w:color w:val="000000"/>
                <w:sz w:val="24"/>
                <w:szCs w:val="24"/>
                <w:shd w:val="clear" w:color="auto" w:fill="FEFEFE"/>
              </w:rPr>
              <w:t>Лице, подало проектно предложение към Стратегия</w:t>
            </w:r>
            <w:r w:rsidR="008264C7" w:rsidRPr="008264C7">
              <w:rPr>
                <w:rFonts w:ascii="Times New Roman" w:hAnsi="Times New Roman" w:cs="Times New Roman"/>
                <w:color w:val="000000"/>
                <w:sz w:val="24"/>
                <w:szCs w:val="24"/>
                <w:shd w:val="clear" w:color="auto" w:fill="FEFEFE"/>
              </w:rPr>
              <w:t>та</w:t>
            </w:r>
            <w:r w:rsidRPr="008264C7">
              <w:rPr>
                <w:rFonts w:ascii="Times New Roman" w:hAnsi="Times New Roman" w:cs="Times New Roman"/>
                <w:color w:val="000000"/>
                <w:sz w:val="24"/>
                <w:szCs w:val="24"/>
                <w:shd w:val="clear" w:color="auto" w:fill="FEFEFE"/>
              </w:rPr>
              <w:t xml:space="preserve"> за ВОМР.</w:t>
            </w:r>
          </w:p>
        </w:tc>
      </w:tr>
      <w:tr w:rsidR="00AC0FA4" w:rsidRPr="00AC0FA4" w:rsidTr="009446CB">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Междинно плащане</w:t>
            </w:r>
          </w:p>
        </w:tc>
        <w:tc>
          <w:tcPr>
            <w:tcW w:w="7451"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Плащане за обособена част от одобрената и извършена инвестиция.</w:t>
            </w:r>
          </w:p>
        </w:tc>
      </w:tr>
      <w:tr w:rsidR="00A7579B" w:rsidRPr="00AC0FA4" w:rsidTr="009446CB">
        <w:tc>
          <w:tcPr>
            <w:tcW w:w="2287" w:type="dxa"/>
          </w:tcPr>
          <w:p w:rsidR="00A7579B" w:rsidRPr="00FF7EC3" w:rsidRDefault="00A7579B"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Мярка</w:t>
            </w:r>
          </w:p>
        </w:tc>
        <w:tc>
          <w:tcPr>
            <w:tcW w:w="7451" w:type="dxa"/>
          </w:tcPr>
          <w:p w:rsidR="00A7579B" w:rsidRPr="00A7579B" w:rsidRDefault="00A7579B" w:rsidP="00E76616">
            <w:pPr>
              <w:spacing w:line="276" w:lineRule="auto"/>
              <w:jc w:val="both"/>
              <w:rPr>
                <w:rFonts w:ascii="Times New Roman" w:hAnsi="Times New Roman" w:cs="Times New Roman"/>
                <w:sz w:val="24"/>
                <w:szCs w:val="24"/>
              </w:rPr>
            </w:pPr>
            <w:r w:rsidRPr="00A7579B">
              <w:rPr>
                <w:rFonts w:ascii="Times New Roman" w:hAnsi="Times New Roman" w:cs="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AC0FA4" w:rsidTr="009446CB">
        <w:tc>
          <w:tcPr>
            <w:tcW w:w="2287" w:type="dxa"/>
          </w:tcPr>
          <w:p w:rsidR="006D0944" w:rsidRPr="006D0944" w:rsidRDefault="006D0944" w:rsidP="00E76616">
            <w:pPr>
              <w:spacing w:line="276" w:lineRule="auto"/>
              <w:jc w:val="both"/>
              <w:rPr>
                <w:rFonts w:ascii="Times New Roman" w:hAnsi="Times New Roman" w:cs="Times New Roman"/>
                <w:b/>
                <w:color w:val="000000"/>
                <w:sz w:val="24"/>
                <w:szCs w:val="24"/>
              </w:rPr>
            </w:pPr>
            <w:r w:rsidRPr="006D0944">
              <w:rPr>
                <w:rFonts w:ascii="Times New Roman" w:hAnsi="Times New Roman" w:cs="Times New Roman"/>
                <w:b/>
                <w:color w:val="000000"/>
                <w:sz w:val="24"/>
                <w:szCs w:val="24"/>
                <w:shd w:val="clear" w:color="auto" w:fill="FEFEFE"/>
              </w:rPr>
              <w:t>Невъзстановим ДДС</w:t>
            </w:r>
          </w:p>
        </w:tc>
        <w:tc>
          <w:tcPr>
            <w:tcW w:w="7451" w:type="dxa"/>
          </w:tcPr>
          <w:p w:rsidR="006D0944" w:rsidRPr="006D0944" w:rsidRDefault="006D0944" w:rsidP="007A112D">
            <w:pPr>
              <w:spacing w:line="276" w:lineRule="auto"/>
              <w:jc w:val="both"/>
              <w:rPr>
                <w:rFonts w:ascii="Times New Roman" w:hAnsi="Times New Roman" w:cs="Times New Roman"/>
                <w:color w:val="000000"/>
                <w:sz w:val="24"/>
                <w:szCs w:val="24"/>
                <w:shd w:val="clear" w:color="auto" w:fill="FEFEFE"/>
              </w:rPr>
            </w:pPr>
            <w:r w:rsidRPr="006D0944">
              <w:rPr>
                <w:rFonts w:ascii="Times New Roman" w:hAnsi="Times New Roman" w:cs="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6D0944">
              <w:rPr>
                <w:rStyle w:val="apple-converted-space"/>
                <w:rFonts w:ascii="Times New Roman" w:hAnsi="Times New Roman" w:cs="Times New Roman"/>
                <w:color w:val="000000"/>
                <w:sz w:val="24"/>
                <w:szCs w:val="24"/>
                <w:shd w:val="clear" w:color="auto" w:fill="FEFEFE"/>
              </w:rPr>
              <w:t> </w:t>
            </w:r>
            <w:r w:rsidRPr="006D0944">
              <w:rPr>
                <w:rStyle w:val="newdocreference"/>
                <w:rFonts w:ascii="Times New Roman" w:hAnsi="Times New Roman" w:cs="Times New Roman"/>
                <w:color w:val="000000"/>
                <w:sz w:val="24"/>
                <w:szCs w:val="24"/>
                <w:shd w:val="clear" w:color="auto" w:fill="FEFEFE"/>
              </w:rPr>
              <w:t>Закона за ДДС</w:t>
            </w:r>
            <w:r w:rsidRPr="006D0944">
              <w:rPr>
                <w:rFonts w:ascii="Times New Roman" w:hAnsi="Times New Roman" w:cs="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AC0FA4" w:rsidTr="009446CB">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Независими оферти</w:t>
            </w:r>
          </w:p>
        </w:tc>
        <w:tc>
          <w:tcPr>
            <w:tcW w:w="7451" w:type="dxa"/>
          </w:tcPr>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а) едното участва в управлението на дружеството на другото;</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 xml:space="preserve">б) </w:t>
            </w:r>
            <w:proofErr w:type="spellStart"/>
            <w:r w:rsidRPr="00FF7EC3">
              <w:rPr>
                <w:rFonts w:ascii="Times New Roman" w:eastAsia="Times New Roman" w:hAnsi="Times New Roman" w:cs="Times New Roman"/>
                <w:color w:val="000000"/>
                <w:sz w:val="24"/>
                <w:szCs w:val="24"/>
                <w:lang w:eastAsia="bg-BG"/>
              </w:rPr>
              <w:t>съдружници</w:t>
            </w:r>
            <w:proofErr w:type="spellEnd"/>
            <w:r w:rsidRPr="00FF7EC3">
              <w:rPr>
                <w:rFonts w:ascii="Times New Roman" w:eastAsia="Times New Roman" w:hAnsi="Times New Roman" w:cs="Times New Roman"/>
                <w:color w:val="000000"/>
                <w:sz w:val="24"/>
                <w:szCs w:val="24"/>
                <w:lang w:eastAsia="bg-BG"/>
              </w:rPr>
              <w:t>;</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в) съвместно контролират пряко трето лице;</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tc>
      </w:tr>
      <w:tr w:rsidR="00AC0FA4" w:rsidRPr="00AC0FA4" w:rsidTr="009446CB">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Непредвидени разходи</w:t>
            </w:r>
          </w:p>
        </w:tc>
        <w:tc>
          <w:tcPr>
            <w:tcW w:w="7451" w:type="dxa"/>
          </w:tcPr>
          <w:p w:rsidR="00AC0FA4" w:rsidRPr="00FF7EC3" w:rsidRDefault="00AC0FA4" w:rsidP="00AE2F70">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w:t>
            </w:r>
            <w:r w:rsidRPr="00FF7EC3">
              <w:rPr>
                <w:rFonts w:ascii="Times New Roman" w:hAnsi="Times New Roman" w:cs="Times New Roman"/>
                <w:sz w:val="24"/>
                <w:szCs w:val="24"/>
              </w:rPr>
              <w:lastRenderedPageBreak/>
              <w:t xml:space="preserve">проекта. </w:t>
            </w:r>
          </w:p>
        </w:tc>
      </w:tr>
      <w:tr w:rsidR="00AC0FA4" w:rsidRPr="00AC0FA4" w:rsidTr="009446CB">
        <w:tc>
          <w:tcPr>
            <w:tcW w:w="2287" w:type="dxa"/>
          </w:tcPr>
          <w:p w:rsidR="00AC0FA4" w:rsidRPr="00DD7511" w:rsidRDefault="00DD7511" w:rsidP="007A112D">
            <w:pPr>
              <w:spacing w:line="276" w:lineRule="auto"/>
              <w:rPr>
                <w:rFonts w:ascii="Times New Roman" w:hAnsi="Times New Roman" w:cs="Times New Roman"/>
                <w:b/>
                <w:sz w:val="24"/>
                <w:szCs w:val="24"/>
              </w:rPr>
            </w:pPr>
            <w:r>
              <w:rPr>
                <w:rFonts w:ascii="Times New Roman" w:hAnsi="Times New Roman" w:cs="Times New Roman"/>
                <w:b/>
                <w:color w:val="000000"/>
                <w:sz w:val="24"/>
                <w:szCs w:val="24"/>
              </w:rPr>
              <w:lastRenderedPageBreak/>
              <w:t>Непреодолима сила</w:t>
            </w:r>
            <w:r w:rsidR="00807952">
              <w:rPr>
                <w:rFonts w:ascii="Times New Roman" w:hAnsi="Times New Roman" w:cs="Times New Roman"/>
                <w:b/>
                <w:color w:val="000000"/>
                <w:sz w:val="24"/>
                <w:szCs w:val="24"/>
              </w:rPr>
              <w:t xml:space="preserve"> </w:t>
            </w:r>
            <w:r w:rsidR="00AC0FA4" w:rsidRPr="00DD7511">
              <w:rPr>
                <w:rFonts w:ascii="Times New Roman" w:hAnsi="Times New Roman" w:cs="Times New Roman"/>
                <w:b/>
                <w:color w:val="000000"/>
                <w:sz w:val="24"/>
                <w:szCs w:val="24"/>
              </w:rPr>
              <w:t>или извънредни обстоятелства</w:t>
            </w:r>
          </w:p>
        </w:tc>
        <w:tc>
          <w:tcPr>
            <w:tcW w:w="7451" w:type="dxa"/>
          </w:tcPr>
          <w:p w:rsidR="00AC0FA4" w:rsidRPr="00E71DE9" w:rsidRDefault="00E71DE9" w:rsidP="00E76616">
            <w:pPr>
              <w:spacing w:line="276" w:lineRule="auto"/>
              <w:jc w:val="both"/>
              <w:rPr>
                <w:rFonts w:ascii="Times New Roman" w:hAnsi="Times New Roman" w:cs="Times New Roman"/>
                <w:sz w:val="24"/>
                <w:szCs w:val="24"/>
              </w:rPr>
            </w:pPr>
            <w:r w:rsidRPr="00E71DE9">
              <w:rPr>
                <w:rFonts w:ascii="Times New Roman" w:hAnsi="Times New Roman" w:cs="Times New Roman"/>
                <w:color w:val="000000"/>
                <w:sz w:val="24"/>
                <w:szCs w:val="24"/>
                <w:shd w:val="clear" w:color="auto" w:fill="FEFEFE"/>
              </w:rPr>
              <w:t>Понятие по смисъла на</w:t>
            </w:r>
            <w:r w:rsidRPr="00E71DE9">
              <w:rPr>
                <w:rStyle w:val="apple-converted-space"/>
                <w:rFonts w:ascii="Times New Roman" w:hAnsi="Times New Roman" w:cs="Times New Roman"/>
                <w:color w:val="000000"/>
                <w:sz w:val="24"/>
                <w:szCs w:val="24"/>
                <w:shd w:val="clear" w:color="auto" w:fill="FEFEFE"/>
              </w:rPr>
              <w:t> </w:t>
            </w:r>
            <w:r w:rsidRPr="00E71DE9">
              <w:rPr>
                <w:rStyle w:val="newdocreference"/>
                <w:rFonts w:ascii="Times New Roman" w:hAnsi="Times New Roman" w:cs="Times New Roman"/>
                <w:color w:val="000000"/>
                <w:sz w:val="24"/>
                <w:szCs w:val="24"/>
                <w:shd w:val="clear" w:color="auto" w:fill="FEFEFE"/>
              </w:rPr>
              <w:t>чл. 2, параграф 2 от Регламент (ЕС) № 1306/2013</w:t>
            </w:r>
            <w:r w:rsidRPr="00E71DE9">
              <w:rPr>
                <w:rStyle w:val="apple-converted-space"/>
                <w:rFonts w:ascii="Times New Roman" w:hAnsi="Times New Roman" w:cs="Times New Roman"/>
                <w:color w:val="000000"/>
                <w:sz w:val="24"/>
                <w:szCs w:val="24"/>
                <w:shd w:val="clear" w:color="auto" w:fill="FEFEFE"/>
              </w:rPr>
              <w:t> </w:t>
            </w:r>
            <w:r w:rsidRPr="00E71DE9">
              <w:rPr>
                <w:rFonts w:ascii="Times New Roman" w:hAnsi="Times New Roman" w:cs="Times New Roman"/>
                <w:color w:val="000000"/>
                <w:sz w:val="24"/>
                <w:szCs w:val="24"/>
                <w:shd w:val="clear" w:color="auto" w:fill="FEFEFE"/>
              </w:rPr>
              <w:t>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w:t>
            </w:r>
          </w:p>
        </w:tc>
      </w:tr>
      <w:tr w:rsidR="00AC0FA4" w:rsidRPr="00AC0FA4" w:rsidTr="009446CB">
        <w:tc>
          <w:tcPr>
            <w:tcW w:w="2287" w:type="dxa"/>
          </w:tcPr>
          <w:p w:rsidR="00AC0FA4" w:rsidRPr="00DD7511" w:rsidRDefault="00AC0FA4" w:rsidP="007A112D">
            <w:pPr>
              <w:spacing w:line="276" w:lineRule="auto"/>
              <w:jc w:val="both"/>
              <w:rPr>
                <w:rFonts w:ascii="Times New Roman" w:hAnsi="Times New Roman" w:cs="Times New Roman"/>
                <w:b/>
                <w:sz w:val="24"/>
                <w:szCs w:val="24"/>
              </w:rPr>
            </w:pPr>
            <w:r w:rsidRPr="00DD7511">
              <w:rPr>
                <w:rFonts w:ascii="Times New Roman" w:hAnsi="Times New Roman" w:cs="Times New Roman"/>
                <w:b/>
                <w:color w:val="000000"/>
                <w:sz w:val="24"/>
                <w:szCs w:val="24"/>
              </w:rPr>
              <w:t>Нередност</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081F6B" w:rsidRPr="00AC0FA4" w:rsidTr="009446CB">
        <w:tc>
          <w:tcPr>
            <w:tcW w:w="2287" w:type="dxa"/>
          </w:tcPr>
          <w:p w:rsidR="00081F6B" w:rsidRPr="00537289" w:rsidRDefault="00081F6B"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Обикновена подмяна</w:t>
            </w:r>
          </w:p>
        </w:tc>
        <w:tc>
          <w:tcPr>
            <w:tcW w:w="7451" w:type="dxa"/>
          </w:tcPr>
          <w:p w:rsidR="00081F6B" w:rsidRPr="00081F6B" w:rsidRDefault="00081F6B" w:rsidP="007A112D">
            <w:pPr>
              <w:spacing w:line="276" w:lineRule="auto"/>
              <w:jc w:val="both"/>
              <w:rPr>
                <w:rFonts w:ascii="Times New Roman" w:hAnsi="Times New Roman" w:cs="Times New Roman"/>
                <w:sz w:val="24"/>
                <w:szCs w:val="24"/>
              </w:rPr>
            </w:pPr>
            <w:r w:rsidRPr="00081F6B">
              <w:rPr>
                <w:rFonts w:ascii="Times New Roman" w:hAnsi="Times New Roman" w:cs="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B81838" w:rsidRPr="00AC0FA4" w:rsidTr="009446CB">
        <w:tc>
          <w:tcPr>
            <w:tcW w:w="2287" w:type="dxa"/>
          </w:tcPr>
          <w:p w:rsidR="00B81838" w:rsidRDefault="00B81838"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Обособена част от проекта</w:t>
            </w:r>
          </w:p>
        </w:tc>
        <w:tc>
          <w:tcPr>
            <w:tcW w:w="7451" w:type="dxa"/>
          </w:tcPr>
          <w:p w:rsidR="00B81838" w:rsidRPr="00B81838" w:rsidRDefault="00B81838" w:rsidP="007A112D">
            <w:pPr>
              <w:spacing w:line="276" w:lineRule="auto"/>
              <w:jc w:val="both"/>
              <w:rPr>
                <w:rFonts w:ascii="Times New Roman" w:hAnsi="Times New Roman" w:cs="Times New Roman"/>
                <w:color w:val="000000"/>
                <w:sz w:val="24"/>
                <w:szCs w:val="24"/>
                <w:shd w:val="clear" w:color="auto" w:fill="FEFEFE"/>
              </w:rPr>
            </w:pPr>
            <w:r w:rsidRPr="00B81838">
              <w:rPr>
                <w:rFonts w:ascii="Times New Roman" w:hAnsi="Times New Roman" w:cs="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p>
        </w:tc>
      </w:tr>
      <w:tr w:rsidR="00AC0FA4" w:rsidRPr="00AC0FA4" w:rsidTr="009446CB">
        <w:tc>
          <w:tcPr>
            <w:tcW w:w="2287"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Оперативни разходи</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AC0FA4" w:rsidTr="009446CB">
        <w:tc>
          <w:tcPr>
            <w:tcW w:w="2287" w:type="dxa"/>
          </w:tcPr>
          <w:p w:rsidR="00AC0FA4" w:rsidRPr="00DD7511" w:rsidRDefault="00AC0FA4" w:rsidP="007A112D">
            <w:pPr>
              <w:spacing w:line="276" w:lineRule="auto"/>
              <w:jc w:val="both"/>
              <w:rPr>
                <w:rFonts w:ascii="Times New Roman" w:hAnsi="Times New Roman" w:cs="Times New Roman"/>
                <w:b/>
                <w:sz w:val="24"/>
                <w:szCs w:val="24"/>
              </w:rPr>
            </w:pPr>
            <w:r w:rsidRPr="00DD7511">
              <w:rPr>
                <w:rFonts w:ascii="Times New Roman" w:hAnsi="Times New Roman" w:cs="Times New Roman"/>
                <w:b/>
                <w:color w:val="000000"/>
                <w:sz w:val="24"/>
                <w:szCs w:val="24"/>
              </w:rPr>
              <w:t>Обикновена подмяна</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9446CB">
        <w:tc>
          <w:tcPr>
            <w:tcW w:w="2287"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Обособена част от инвестицията</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AC0FA4" w:rsidTr="009446CB">
        <w:tc>
          <w:tcPr>
            <w:tcW w:w="2287" w:type="dxa"/>
          </w:tcPr>
          <w:p w:rsidR="00AC0FA4" w:rsidRPr="00537289" w:rsidRDefault="00AC0FA4" w:rsidP="007A112D">
            <w:pPr>
              <w:spacing w:line="276" w:lineRule="auto"/>
              <w:jc w:val="both"/>
              <w:rPr>
                <w:rFonts w:ascii="Times New Roman" w:hAnsi="Times New Roman" w:cs="Times New Roman"/>
                <w:b/>
                <w:sz w:val="24"/>
                <w:szCs w:val="24"/>
              </w:rPr>
            </w:pPr>
            <w:proofErr w:type="spellStart"/>
            <w:r w:rsidRPr="00537289">
              <w:rPr>
                <w:rFonts w:ascii="Times New Roman" w:hAnsi="Times New Roman" w:cs="Times New Roman"/>
                <w:b/>
                <w:color w:val="000000"/>
                <w:sz w:val="24"/>
                <w:szCs w:val="24"/>
              </w:rPr>
              <w:t>Подмярка</w:t>
            </w:r>
            <w:proofErr w:type="spellEnd"/>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Съвкупност от дейности, спомагащи за прилагане пр</w:t>
            </w:r>
            <w:r w:rsidR="009632AC" w:rsidRPr="007C4837">
              <w:rPr>
                <w:rFonts w:ascii="Times New Roman" w:hAnsi="Times New Roman" w:cs="Times New Roman"/>
                <w:sz w:val="24"/>
                <w:szCs w:val="24"/>
              </w:rPr>
              <w:t>иоритетите на СВОМР</w:t>
            </w:r>
            <w:r w:rsidRPr="007C4837">
              <w:rPr>
                <w:rFonts w:ascii="Times New Roman" w:hAnsi="Times New Roman" w:cs="Times New Roman"/>
                <w:sz w:val="24"/>
                <w:szCs w:val="24"/>
              </w:rPr>
              <w:t>.</w:t>
            </w:r>
          </w:p>
        </w:tc>
      </w:tr>
      <w:tr w:rsidR="00AC0FA4" w:rsidRPr="00AC0FA4" w:rsidTr="009446CB">
        <w:tc>
          <w:tcPr>
            <w:tcW w:w="2287" w:type="dxa"/>
          </w:tcPr>
          <w:p w:rsidR="00AC0FA4" w:rsidRPr="00AE2F70" w:rsidRDefault="00AC0FA4" w:rsidP="007A112D">
            <w:pPr>
              <w:spacing w:line="276" w:lineRule="auto"/>
              <w:jc w:val="both"/>
              <w:rPr>
                <w:rFonts w:ascii="Times New Roman" w:hAnsi="Times New Roman" w:cs="Times New Roman"/>
                <w:b/>
                <w:sz w:val="24"/>
              </w:rPr>
            </w:pPr>
            <w:r w:rsidRPr="00AE2F70">
              <w:rPr>
                <w:rFonts w:ascii="Times New Roman" w:hAnsi="Times New Roman" w:cs="Times New Roman"/>
                <w:b/>
                <w:color w:val="000000"/>
                <w:sz w:val="24"/>
              </w:rPr>
              <w:t>Принос в натура</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AC0FA4" w:rsidTr="009446CB">
        <w:tc>
          <w:tcPr>
            <w:tcW w:w="2287" w:type="dxa"/>
          </w:tcPr>
          <w:p w:rsidR="00AC0FA4" w:rsidRPr="00B83D8F" w:rsidRDefault="00AC0FA4" w:rsidP="007A112D">
            <w:pPr>
              <w:spacing w:line="276" w:lineRule="auto"/>
              <w:rPr>
                <w:rFonts w:ascii="Times New Roman" w:hAnsi="Times New Roman" w:cs="Times New Roman"/>
                <w:b/>
                <w:sz w:val="24"/>
                <w:szCs w:val="24"/>
              </w:rPr>
            </w:pPr>
            <w:r w:rsidRPr="00B83D8F">
              <w:rPr>
                <w:rFonts w:ascii="Times New Roman" w:hAnsi="Times New Roman" w:cs="Times New Roman"/>
                <w:b/>
                <w:color w:val="000000"/>
                <w:sz w:val="24"/>
                <w:szCs w:val="24"/>
              </w:rPr>
              <w:t>Проверка на място</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Проверка по смисъла на </w:t>
            </w:r>
            <w:hyperlink r:id="rId17" w:history="1">
              <w:r w:rsidRPr="007C4837">
                <w:rPr>
                  <w:rFonts w:ascii="Times New Roman" w:hAnsi="Times New Roman" w:cs="Times New Roman"/>
                  <w:color w:val="000000"/>
                  <w:sz w:val="24"/>
                  <w:szCs w:val="24"/>
                </w:rPr>
                <w:t>Регламент (ЕС) № 809/2014</w:t>
              </w:r>
            </w:hyperlink>
            <w:r w:rsidRPr="007C4837">
              <w:rPr>
                <w:rFonts w:ascii="Times New Roman" w:hAnsi="Times New Roman" w:cs="Times New Roman"/>
                <w:sz w:val="24"/>
                <w:szCs w:val="24"/>
              </w:rPr>
              <w:t>.</w:t>
            </w:r>
          </w:p>
        </w:tc>
      </w:tr>
      <w:tr w:rsidR="00AC0FA4" w:rsidRPr="00AC0FA4" w:rsidTr="009446CB">
        <w:tc>
          <w:tcPr>
            <w:tcW w:w="2287" w:type="dxa"/>
          </w:tcPr>
          <w:p w:rsidR="00AC0FA4" w:rsidRPr="00B83D8F" w:rsidRDefault="00AC0FA4" w:rsidP="007A112D">
            <w:pPr>
              <w:spacing w:line="276" w:lineRule="auto"/>
              <w:jc w:val="both"/>
              <w:rPr>
                <w:rFonts w:ascii="Times New Roman" w:hAnsi="Times New Roman" w:cs="Times New Roman"/>
                <w:b/>
                <w:sz w:val="24"/>
                <w:szCs w:val="24"/>
              </w:rPr>
            </w:pPr>
            <w:r w:rsidRPr="00B83D8F">
              <w:rPr>
                <w:rFonts w:ascii="Times New Roman" w:hAnsi="Times New Roman" w:cs="Times New Roman"/>
                <w:b/>
                <w:color w:val="000000"/>
                <w:sz w:val="24"/>
                <w:szCs w:val="24"/>
              </w:rPr>
              <w:t>Проект</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7C4837">
              <w:rPr>
                <w:rFonts w:ascii="Times New Roman" w:hAnsi="Times New Roman" w:cs="Times New Roman"/>
                <w:sz w:val="24"/>
                <w:szCs w:val="24"/>
              </w:rPr>
              <w:t>СВОМР чрез Средства от ЕЗФРСР</w:t>
            </w:r>
          </w:p>
        </w:tc>
      </w:tr>
      <w:tr w:rsidR="00AC0FA4" w:rsidRPr="00AC0FA4" w:rsidTr="009446CB">
        <w:tc>
          <w:tcPr>
            <w:tcW w:w="2287" w:type="dxa"/>
          </w:tcPr>
          <w:p w:rsidR="00AC0FA4" w:rsidRPr="00B83D8F" w:rsidRDefault="00AC0FA4" w:rsidP="007A112D">
            <w:pPr>
              <w:spacing w:line="276" w:lineRule="auto"/>
              <w:jc w:val="both"/>
              <w:rPr>
                <w:rFonts w:ascii="Times New Roman" w:hAnsi="Times New Roman" w:cs="Times New Roman"/>
                <w:b/>
                <w:sz w:val="24"/>
                <w:szCs w:val="24"/>
              </w:rPr>
            </w:pPr>
            <w:r w:rsidRPr="00B83D8F">
              <w:rPr>
                <w:rFonts w:ascii="Times New Roman" w:hAnsi="Times New Roman" w:cs="Times New Roman"/>
                <w:b/>
                <w:color w:val="000000"/>
                <w:sz w:val="24"/>
                <w:szCs w:val="24"/>
              </w:rPr>
              <w:t>Публична финансова помощ</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Всеки обществен дял във финансирането на дейности, източник на който е бюджетът на държавата, на регионалните или местните </w:t>
            </w:r>
            <w:r w:rsidRPr="007C4837">
              <w:rPr>
                <w:rFonts w:ascii="Times New Roman" w:hAnsi="Times New Roman" w:cs="Times New Roman"/>
                <w:sz w:val="24"/>
                <w:szCs w:val="24"/>
              </w:rPr>
              <w:lastRenderedPageBreak/>
              <w:t>власти, на Европейската общност, както и всеки подобен разход.</w:t>
            </w:r>
            <w:r w:rsidRPr="007C4837">
              <w:rPr>
                <w:rFonts w:ascii="Times New Roman" w:hAnsi="Times New Roman" w:cs="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AC0FA4" w:rsidTr="009446CB">
        <w:tc>
          <w:tcPr>
            <w:tcW w:w="2287" w:type="dxa"/>
          </w:tcPr>
          <w:p w:rsidR="00AC0FA4" w:rsidRPr="00B83D8F" w:rsidRDefault="00AC0FA4" w:rsidP="007A112D">
            <w:pPr>
              <w:spacing w:line="276" w:lineRule="auto"/>
              <w:rPr>
                <w:rFonts w:ascii="Times New Roman" w:hAnsi="Times New Roman" w:cs="Times New Roman"/>
                <w:b/>
                <w:sz w:val="24"/>
                <w:szCs w:val="24"/>
              </w:rPr>
            </w:pPr>
            <w:r w:rsidRPr="00B83D8F">
              <w:rPr>
                <w:rFonts w:ascii="Times New Roman" w:hAnsi="Times New Roman" w:cs="Times New Roman"/>
                <w:b/>
                <w:color w:val="000000"/>
                <w:sz w:val="24"/>
                <w:szCs w:val="24"/>
              </w:rPr>
              <w:lastRenderedPageBreak/>
              <w:t>Разходи за консултантски услуги, свързани с подготовка и управление на проекта</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22F20" w:rsidRPr="00AC0FA4" w:rsidTr="009446CB">
        <w:tc>
          <w:tcPr>
            <w:tcW w:w="2287" w:type="dxa"/>
          </w:tcPr>
          <w:p w:rsidR="00022F20" w:rsidRPr="00B83D8F" w:rsidRDefault="00022F20" w:rsidP="00E76616">
            <w:pPr>
              <w:spacing w:line="276" w:lineRule="auto"/>
              <w:rPr>
                <w:rFonts w:ascii="Times New Roman" w:hAnsi="Times New Roman" w:cs="Times New Roman"/>
                <w:b/>
                <w:color w:val="000000"/>
                <w:sz w:val="24"/>
                <w:szCs w:val="24"/>
              </w:rPr>
            </w:pPr>
            <w:r w:rsidRPr="00B83D8F">
              <w:rPr>
                <w:rFonts w:ascii="Times New Roman" w:hAnsi="Times New Roman" w:cs="Times New Roman"/>
                <w:b/>
                <w:color w:val="000000"/>
                <w:sz w:val="24"/>
                <w:szCs w:val="24"/>
              </w:rPr>
              <w:t>Референтни разходи</w:t>
            </w:r>
          </w:p>
        </w:tc>
        <w:tc>
          <w:tcPr>
            <w:tcW w:w="7451" w:type="dxa"/>
          </w:tcPr>
          <w:p w:rsidR="00022F20" w:rsidRPr="00B83D8F" w:rsidRDefault="00022F20" w:rsidP="00E76616">
            <w:pPr>
              <w:spacing w:line="276" w:lineRule="auto"/>
              <w:jc w:val="both"/>
              <w:rPr>
                <w:rFonts w:ascii="Times New Roman" w:hAnsi="Times New Roman" w:cs="Times New Roman"/>
                <w:sz w:val="24"/>
                <w:szCs w:val="24"/>
                <w:shd w:val="clear" w:color="auto" w:fill="FEFEFE"/>
              </w:rPr>
            </w:pPr>
            <w:r w:rsidRPr="00B83D8F">
              <w:rPr>
                <w:rFonts w:ascii="Times New Roman" w:hAnsi="Times New Roman" w:cs="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AC0FA4" w:rsidTr="009446CB">
        <w:tc>
          <w:tcPr>
            <w:tcW w:w="2287" w:type="dxa"/>
          </w:tcPr>
          <w:p w:rsidR="00AC0FA4" w:rsidRPr="009358C7" w:rsidRDefault="00AC0FA4" w:rsidP="007A112D">
            <w:pPr>
              <w:spacing w:line="276" w:lineRule="auto"/>
              <w:jc w:val="both"/>
              <w:rPr>
                <w:rFonts w:ascii="Times New Roman" w:hAnsi="Times New Roman" w:cs="Times New Roman"/>
                <w:b/>
                <w:sz w:val="24"/>
                <w:szCs w:val="24"/>
              </w:rPr>
            </w:pPr>
            <w:r w:rsidRPr="009358C7">
              <w:rPr>
                <w:rFonts w:ascii="Times New Roman" w:hAnsi="Times New Roman" w:cs="Times New Roman"/>
                <w:b/>
                <w:color w:val="000000"/>
                <w:sz w:val="24"/>
                <w:szCs w:val="24"/>
              </w:rPr>
              <w:t>Реставрация</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AC0FA4" w:rsidTr="009446CB">
        <w:tc>
          <w:tcPr>
            <w:tcW w:w="2287" w:type="dxa"/>
          </w:tcPr>
          <w:p w:rsidR="00AC0FA4" w:rsidRPr="009358C7" w:rsidRDefault="00AC0FA4" w:rsidP="007A112D">
            <w:pPr>
              <w:spacing w:line="276" w:lineRule="auto"/>
              <w:jc w:val="both"/>
              <w:rPr>
                <w:rFonts w:ascii="Times New Roman" w:hAnsi="Times New Roman" w:cs="Times New Roman"/>
                <w:b/>
                <w:sz w:val="24"/>
                <w:szCs w:val="24"/>
              </w:rPr>
            </w:pPr>
            <w:r w:rsidRPr="009358C7">
              <w:rPr>
                <w:rFonts w:ascii="Times New Roman" w:hAnsi="Times New Roman" w:cs="Times New Roman"/>
                <w:b/>
                <w:color w:val="000000"/>
                <w:sz w:val="24"/>
                <w:szCs w:val="24"/>
              </w:rPr>
              <w:t>Рефинансиране на лихви</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Цени и пределни стойности, ползвани от РА за сравняване при определяне основателността на разходите за различни инвестиции.</w:t>
            </w:r>
          </w:p>
        </w:tc>
      </w:tr>
      <w:tr w:rsidR="00AC0FA4" w:rsidRPr="00AC0FA4" w:rsidTr="009446CB">
        <w:tc>
          <w:tcPr>
            <w:tcW w:w="2287" w:type="dxa"/>
          </w:tcPr>
          <w:p w:rsidR="00AC0FA4" w:rsidRPr="009358C7" w:rsidRDefault="00AC0FA4" w:rsidP="007A112D">
            <w:pPr>
              <w:spacing w:line="276" w:lineRule="auto"/>
              <w:jc w:val="both"/>
              <w:rPr>
                <w:rFonts w:ascii="Times New Roman" w:hAnsi="Times New Roman" w:cs="Times New Roman"/>
                <w:b/>
                <w:color w:val="000000"/>
                <w:sz w:val="24"/>
                <w:szCs w:val="24"/>
              </w:rPr>
            </w:pPr>
            <w:r w:rsidRPr="009358C7">
              <w:rPr>
                <w:rFonts w:ascii="Times New Roman" w:hAnsi="Times New Roman" w:cs="Times New Roman"/>
                <w:b/>
                <w:color w:val="000000"/>
                <w:sz w:val="24"/>
                <w:szCs w:val="24"/>
              </w:rPr>
              <w:t>Съпоставими оферти</w:t>
            </w:r>
          </w:p>
        </w:tc>
        <w:tc>
          <w:tcPr>
            <w:tcW w:w="7451" w:type="dxa"/>
          </w:tcPr>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 xml:space="preserve">Оферти, които отговарят на запитването за оферта на кандидата и съдържат: </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AC0FA4" w:rsidTr="009446CB">
        <w:tc>
          <w:tcPr>
            <w:tcW w:w="2287" w:type="dxa"/>
          </w:tcPr>
          <w:p w:rsidR="00AC0FA4" w:rsidRPr="009358C7" w:rsidRDefault="00AC0FA4" w:rsidP="007A112D">
            <w:pPr>
              <w:spacing w:line="276" w:lineRule="auto"/>
              <w:jc w:val="both"/>
              <w:rPr>
                <w:rFonts w:ascii="Times New Roman" w:hAnsi="Times New Roman" w:cs="Times New Roman"/>
                <w:b/>
                <w:color w:val="000000"/>
                <w:sz w:val="24"/>
                <w:szCs w:val="24"/>
              </w:rPr>
            </w:pPr>
            <w:r w:rsidRPr="009358C7">
              <w:rPr>
                <w:rFonts w:ascii="Times New Roman" w:hAnsi="Times New Roman" w:cs="Times New Roman"/>
                <w:b/>
                <w:color w:val="000000"/>
                <w:sz w:val="24"/>
                <w:szCs w:val="24"/>
              </w:rPr>
              <w:t>Текущ ремонт</w:t>
            </w:r>
          </w:p>
        </w:tc>
        <w:tc>
          <w:tcPr>
            <w:tcW w:w="7451" w:type="dxa"/>
          </w:tcPr>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а) засяга конструкцията на сградата;</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в) променя предназначението на помещенията и натоварванията в тях.</w:t>
            </w:r>
          </w:p>
        </w:tc>
      </w:tr>
      <w:tr w:rsidR="00AC0FA4" w:rsidRPr="00AC0FA4" w:rsidTr="009446CB">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Терен</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Част от земната повърхност, за която с инвестиционен проект се </w:t>
            </w:r>
            <w:r w:rsidRPr="007C4837">
              <w:rPr>
                <w:rFonts w:ascii="Times New Roman" w:hAnsi="Times New Roman" w:cs="Times New Roman"/>
                <w:sz w:val="24"/>
                <w:szCs w:val="24"/>
              </w:rPr>
              <w:lastRenderedPageBreak/>
              <w:t>предвиждат дейности по устройство – застрояване, озеленяване и благоустрояване.</w:t>
            </w:r>
          </w:p>
        </w:tc>
      </w:tr>
      <w:tr w:rsidR="00AC0FA4" w:rsidRPr="00AC0FA4" w:rsidTr="009446CB">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lastRenderedPageBreak/>
              <w:t>Техническа спецификация</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r w:rsidR="00983B94" w:rsidRPr="00AC0FA4" w:rsidTr="009446CB">
        <w:tc>
          <w:tcPr>
            <w:tcW w:w="2287" w:type="dxa"/>
          </w:tcPr>
          <w:p w:rsidR="00983B94" w:rsidRPr="00983B94" w:rsidRDefault="00983B94" w:rsidP="00E76616">
            <w:pPr>
              <w:spacing w:line="276" w:lineRule="auto"/>
              <w:jc w:val="both"/>
              <w:rPr>
                <w:rFonts w:ascii="Times New Roman" w:hAnsi="Times New Roman" w:cs="Times New Roman"/>
                <w:b/>
                <w:color w:val="000000"/>
                <w:sz w:val="24"/>
                <w:szCs w:val="24"/>
              </w:rPr>
            </w:pPr>
            <w:r w:rsidRPr="00983B94">
              <w:rPr>
                <w:rFonts w:ascii="Times New Roman" w:hAnsi="Times New Roman" w:cs="Times New Roman"/>
                <w:b/>
                <w:color w:val="000000"/>
                <w:sz w:val="24"/>
                <w:szCs w:val="24"/>
                <w:shd w:val="clear" w:color="auto" w:fill="FEFEFE"/>
              </w:rPr>
              <w:t>Финансова помощ</w:t>
            </w:r>
          </w:p>
        </w:tc>
        <w:tc>
          <w:tcPr>
            <w:tcW w:w="7451" w:type="dxa"/>
          </w:tcPr>
          <w:p w:rsidR="00983B94" w:rsidRPr="00983B94" w:rsidRDefault="00983B94" w:rsidP="007A112D">
            <w:pPr>
              <w:spacing w:line="276" w:lineRule="auto"/>
              <w:jc w:val="both"/>
              <w:rPr>
                <w:rFonts w:ascii="Times New Roman" w:hAnsi="Times New Roman" w:cs="Times New Roman"/>
                <w:color w:val="000000"/>
                <w:sz w:val="24"/>
                <w:szCs w:val="24"/>
                <w:shd w:val="clear" w:color="auto" w:fill="FEFEFE"/>
              </w:rPr>
            </w:pPr>
            <w:r w:rsidRPr="00983B94">
              <w:rPr>
                <w:rStyle w:val="apple-converted-space"/>
                <w:rFonts w:ascii="Times New Roman" w:hAnsi="Times New Roman" w:cs="Times New Roman"/>
                <w:color w:val="000000"/>
                <w:sz w:val="24"/>
                <w:szCs w:val="24"/>
                <w:shd w:val="clear" w:color="auto" w:fill="FEFEFE"/>
              </w:rPr>
              <w:t>Б</w:t>
            </w:r>
            <w:r w:rsidRPr="00983B94">
              <w:rPr>
                <w:rFonts w:ascii="Times New Roman" w:hAnsi="Times New Roman" w:cs="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AC0FA4" w:rsidTr="009446CB">
        <w:tc>
          <w:tcPr>
            <w:tcW w:w="2287" w:type="dxa"/>
          </w:tcPr>
          <w:p w:rsidR="00F76511" w:rsidRPr="00FF7EC3" w:rsidRDefault="00F76511"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Функционална несамостоятелност</w:t>
            </w:r>
          </w:p>
        </w:tc>
        <w:tc>
          <w:tcPr>
            <w:tcW w:w="7451" w:type="dxa"/>
          </w:tcPr>
          <w:p w:rsidR="00F76511" w:rsidRPr="00321EA1" w:rsidRDefault="00321EA1" w:rsidP="007A112D">
            <w:pPr>
              <w:spacing w:line="276" w:lineRule="auto"/>
              <w:jc w:val="both"/>
              <w:rPr>
                <w:rFonts w:ascii="Times New Roman" w:hAnsi="Times New Roman" w:cs="Times New Roman"/>
                <w:sz w:val="24"/>
                <w:szCs w:val="24"/>
              </w:rPr>
            </w:pPr>
            <w:r w:rsidRPr="00321EA1">
              <w:rPr>
                <w:rFonts w:ascii="Times New Roman" w:hAnsi="Times New Roman" w:cs="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AC0FA4" w:rsidTr="009446CB">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Частичен отказ за финансиране</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7C4837">
              <w:rPr>
                <w:rFonts w:ascii="Times New Roman" w:hAnsi="Times New Roman" w:cs="Times New Roman"/>
                <w:sz w:val="24"/>
                <w:szCs w:val="24"/>
              </w:rPr>
              <w:t>Стратегията за ВОМР</w:t>
            </w:r>
          </w:p>
        </w:tc>
      </w:tr>
    </w:tbl>
    <w:p w:rsidR="00AC0FA4" w:rsidRDefault="00AC0FA4" w:rsidP="007A112D"/>
    <w:p w:rsidR="00A400B3" w:rsidRDefault="00A400B3">
      <w:r>
        <w:br w:type="page"/>
      </w:r>
    </w:p>
    <w:p w:rsidR="00A12A78" w:rsidRDefault="00A12A78"/>
    <w:p w:rsidR="00F459D2" w:rsidRDefault="00F74842" w:rsidP="000C07EA">
      <w:pPr>
        <w:pStyle w:val="1"/>
        <w:rPr>
          <w:rFonts w:cs="Times New Roman"/>
          <w:szCs w:val="24"/>
        </w:rPr>
      </w:pPr>
      <w:bookmarkStart w:id="1" w:name="_Toc112142650"/>
      <w:r w:rsidRPr="00537289">
        <w:rPr>
          <w:rFonts w:cs="Times New Roman"/>
          <w:szCs w:val="24"/>
        </w:rPr>
        <w:t xml:space="preserve">1. </w:t>
      </w:r>
      <w:r w:rsidR="00BC6508" w:rsidRPr="00BC6508">
        <w:rPr>
          <w:rFonts w:cs="Times New Roman"/>
          <w:szCs w:val="24"/>
        </w:rPr>
        <w:t>ОБОСНОВКА</w:t>
      </w:r>
      <w:bookmarkEnd w:id="1"/>
    </w:p>
    <w:p w:rsidR="00BC2EE5" w:rsidRPr="00E30E17" w:rsidRDefault="00BC6508" w:rsidP="00BC2EE5">
      <w:pPr>
        <w:spacing w:after="240"/>
        <w:jc w:val="both"/>
        <w:rPr>
          <w:rFonts w:ascii="Times New Roman" w:eastAsia="Times New Roman" w:hAnsi="Times New Roman"/>
          <w:b/>
          <w:sz w:val="24"/>
          <w:szCs w:val="24"/>
        </w:rPr>
      </w:pPr>
      <w:r w:rsidRPr="00DF52A7">
        <w:rPr>
          <w:rFonts w:ascii="Times New Roman" w:hAnsi="Times New Roman" w:cs="Times New Roman"/>
          <w:sz w:val="24"/>
        </w:rPr>
        <w:t xml:space="preserve">Прилагането на </w:t>
      </w:r>
      <w:r w:rsidR="0045725C" w:rsidRPr="0045725C">
        <w:rPr>
          <w:rFonts w:ascii="Times New Roman" w:hAnsi="Times New Roman" w:cs="Times New Roman"/>
          <w:sz w:val="24"/>
        </w:rPr>
        <w:t xml:space="preserve">Мярка </w:t>
      </w:r>
      <w:r w:rsidR="009628FF" w:rsidRPr="009628FF">
        <w:rPr>
          <w:rFonts w:ascii="Times New Roman" w:eastAsia="Times New Roman" w:hAnsi="Times New Roman" w:cs="Times New Roman"/>
          <w:b/>
          <w:noProof/>
          <w:color w:val="000000"/>
          <w:sz w:val="24"/>
          <w:szCs w:val="24"/>
          <w:lang w:val="fr-BE" w:eastAsia="bg-BG"/>
        </w:rPr>
        <w:t xml:space="preserve">6.4.1 </w:t>
      </w:r>
      <w:r w:rsidR="009628FF" w:rsidRPr="009628FF">
        <w:rPr>
          <w:rFonts w:ascii="Times New Roman" w:eastAsia="Times New Roman" w:hAnsi="Times New Roman" w:cs="Times New Roman"/>
          <w:noProof/>
          <w:color w:val="000000"/>
          <w:sz w:val="24"/>
          <w:szCs w:val="24"/>
          <w:lang w:val="fr-BE" w:eastAsia="bg-BG"/>
        </w:rPr>
        <w:t>„Инвестиции в подкрепа на неземеделски дейности“</w:t>
      </w:r>
      <w:r w:rsidR="0045725C" w:rsidRPr="0045725C">
        <w:rPr>
          <w:rFonts w:ascii="Times New Roman" w:hAnsi="Times New Roman" w:cs="Times New Roman"/>
          <w:sz w:val="24"/>
        </w:rPr>
        <w:t xml:space="preserve"> от Стратегията за Водено от общностите местно развитие на СНЦ „МИГ-Елхово-Болярово”</w:t>
      </w:r>
      <w:r w:rsidR="0045725C">
        <w:rPr>
          <w:rFonts w:ascii="Times New Roman" w:hAnsi="Times New Roman" w:cs="Times New Roman"/>
          <w:sz w:val="24"/>
        </w:rPr>
        <w:t xml:space="preserve"> цели</w:t>
      </w:r>
      <w:r w:rsidR="00BC2EE5">
        <w:rPr>
          <w:rFonts w:ascii="Times New Roman" w:hAnsi="Times New Roman" w:cs="Times New Roman"/>
          <w:sz w:val="24"/>
        </w:rPr>
        <w:t xml:space="preserve"> постигане на устойчиво икономическо развитие на територията на МИГ – Елхово - Болярово. </w:t>
      </w:r>
      <w:r w:rsidR="00BC2EE5" w:rsidRPr="00E30E17">
        <w:rPr>
          <w:rFonts w:ascii="Times New Roman" w:eastAsia="Times New Roman" w:hAnsi="Times New Roman"/>
          <w:color w:val="000000"/>
          <w:sz w:val="24"/>
          <w:szCs w:val="24"/>
          <w:lang w:eastAsia="bg-BG"/>
        </w:rPr>
        <w:t>Създаване на нови работни места и намаляване на бедността чрез разнообразяване на местната икономика с производства с висока добавена стойност и иновативност.</w:t>
      </w:r>
    </w:p>
    <w:p w:rsidR="0045725C" w:rsidRDefault="0045725C" w:rsidP="00BC2EE5">
      <w:pPr>
        <w:spacing w:after="240"/>
        <w:jc w:val="both"/>
        <w:rPr>
          <w:rFonts w:ascii="Times New Roman" w:eastAsia="Times New Roman" w:hAnsi="Times New Roman" w:cs="Times New Roman"/>
          <w:sz w:val="24"/>
          <w:szCs w:val="24"/>
        </w:rPr>
      </w:pPr>
      <w:r w:rsidRPr="0045725C">
        <w:rPr>
          <w:rFonts w:ascii="Times New Roman" w:eastAsia="Times New Roman" w:hAnsi="Times New Roman" w:cs="Times New Roman"/>
          <w:sz w:val="24"/>
          <w:szCs w:val="24"/>
        </w:rPr>
        <w:t xml:space="preserve">Обосновка: </w:t>
      </w:r>
    </w:p>
    <w:p w:rsidR="00BC2EE5" w:rsidRPr="000323AF" w:rsidRDefault="00BC2EE5" w:rsidP="00BC2EE5">
      <w:pPr>
        <w:spacing w:after="240"/>
        <w:jc w:val="both"/>
        <w:rPr>
          <w:rFonts w:ascii="Times New Roman" w:eastAsia="Times New Roman" w:hAnsi="Times New Roman"/>
          <w:sz w:val="24"/>
          <w:szCs w:val="24"/>
        </w:rPr>
      </w:pPr>
      <w:r w:rsidRPr="000323AF">
        <w:rPr>
          <w:rFonts w:ascii="Times New Roman" w:eastAsia="Times New Roman" w:hAnsi="Times New Roman"/>
          <w:sz w:val="24"/>
          <w:szCs w:val="24"/>
        </w:rPr>
        <w:t>Мярка 6.4.1. „</w:t>
      </w:r>
      <w:proofErr w:type="spellStart"/>
      <w:r w:rsidRPr="000323AF">
        <w:rPr>
          <w:rFonts w:ascii="Times New Roman" w:eastAsia="Times New Roman" w:hAnsi="Times New Roman"/>
          <w:sz w:val="24"/>
          <w:szCs w:val="24"/>
          <w:lang w:val="fr-BE"/>
        </w:rPr>
        <w:t>Инвестиции</w:t>
      </w:r>
      <w:proofErr w:type="spellEnd"/>
      <w:r w:rsidRPr="000323AF">
        <w:rPr>
          <w:rFonts w:ascii="Times New Roman" w:eastAsia="Times New Roman" w:hAnsi="Times New Roman"/>
          <w:sz w:val="24"/>
          <w:szCs w:val="24"/>
          <w:lang w:val="fr-BE"/>
        </w:rPr>
        <w:t xml:space="preserve"> в </w:t>
      </w:r>
      <w:proofErr w:type="spellStart"/>
      <w:r w:rsidRPr="000323AF">
        <w:rPr>
          <w:rFonts w:ascii="Times New Roman" w:eastAsia="Times New Roman" w:hAnsi="Times New Roman"/>
          <w:sz w:val="24"/>
          <w:szCs w:val="24"/>
          <w:lang w:val="fr-BE"/>
        </w:rPr>
        <w:t>подкрепа</w:t>
      </w:r>
      <w:proofErr w:type="spellEnd"/>
      <w:r w:rsidRPr="000323AF">
        <w:rPr>
          <w:rFonts w:ascii="Times New Roman" w:eastAsia="Times New Roman" w:hAnsi="Times New Roman"/>
          <w:sz w:val="24"/>
          <w:szCs w:val="24"/>
          <w:lang w:val="fr-BE"/>
        </w:rPr>
        <w:t xml:space="preserve"> </w:t>
      </w:r>
      <w:proofErr w:type="spellStart"/>
      <w:r w:rsidRPr="000323AF">
        <w:rPr>
          <w:rFonts w:ascii="Times New Roman" w:eastAsia="Times New Roman" w:hAnsi="Times New Roman"/>
          <w:sz w:val="24"/>
          <w:szCs w:val="24"/>
          <w:lang w:val="fr-BE"/>
        </w:rPr>
        <w:t>на</w:t>
      </w:r>
      <w:proofErr w:type="spellEnd"/>
      <w:r w:rsidRPr="000323AF">
        <w:rPr>
          <w:rFonts w:ascii="Times New Roman" w:eastAsia="Times New Roman" w:hAnsi="Times New Roman"/>
          <w:sz w:val="24"/>
          <w:szCs w:val="24"/>
          <w:lang w:val="fr-BE"/>
        </w:rPr>
        <w:t xml:space="preserve"> </w:t>
      </w:r>
      <w:proofErr w:type="spellStart"/>
      <w:r w:rsidRPr="000323AF">
        <w:rPr>
          <w:rFonts w:ascii="Times New Roman" w:eastAsia="Times New Roman" w:hAnsi="Times New Roman"/>
          <w:sz w:val="24"/>
          <w:szCs w:val="24"/>
          <w:lang w:val="fr-BE"/>
        </w:rPr>
        <w:t>неземеделски</w:t>
      </w:r>
      <w:proofErr w:type="spellEnd"/>
      <w:r w:rsidRPr="000323AF">
        <w:rPr>
          <w:rFonts w:ascii="Times New Roman" w:eastAsia="Times New Roman" w:hAnsi="Times New Roman"/>
          <w:sz w:val="24"/>
          <w:szCs w:val="24"/>
          <w:lang w:val="fr-BE"/>
        </w:rPr>
        <w:t xml:space="preserve"> </w:t>
      </w:r>
      <w:proofErr w:type="spellStart"/>
      <w:r w:rsidRPr="000323AF">
        <w:rPr>
          <w:rFonts w:ascii="Times New Roman" w:eastAsia="Times New Roman" w:hAnsi="Times New Roman"/>
          <w:sz w:val="24"/>
          <w:szCs w:val="24"/>
          <w:lang w:val="fr-BE"/>
        </w:rPr>
        <w:t>дейности</w:t>
      </w:r>
      <w:proofErr w:type="spellEnd"/>
      <w:r w:rsidRPr="000323AF">
        <w:rPr>
          <w:rFonts w:ascii="Times New Roman" w:eastAsia="Times New Roman" w:hAnsi="Times New Roman"/>
          <w:sz w:val="24"/>
          <w:szCs w:val="24"/>
          <w:lang w:val="fr-BE"/>
        </w:rPr>
        <w:t>“</w:t>
      </w:r>
      <w:r w:rsidRPr="00E30E17">
        <w:rPr>
          <w:rFonts w:ascii="Times New Roman" w:eastAsia="Times New Roman" w:hAnsi="Times New Roman"/>
          <w:sz w:val="24"/>
          <w:szCs w:val="24"/>
        </w:rPr>
        <w:t xml:space="preserve"> попада в обхвата на Приоритет 1 от СОМР на МИГ – Елхово – Болярово, по – конкретно в една от специфичните цели на стратегията за създаване на нови работни места, намаляване на бедността; стимулиране на производства с висока добавена стойност; въвеждане на нови за територията практики и услуги; внедряване на иновации в предприятията.</w:t>
      </w:r>
      <w:r>
        <w:rPr>
          <w:rFonts w:ascii="Times New Roman" w:eastAsia="Times New Roman" w:hAnsi="Times New Roman"/>
          <w:sz w:val="24"/>
          <w:szCs w:val="24"/>
        </w:rPr>
        <w:t xml:space="preserve"> </w:t>
      </w:r>
      <w:r w:rsidRPr="00BC2EE5">
        <w:rPr>
          <w:rFonts w:ascii="Times New Roman" w:eastAsia="Times New Roman" w:hAnsi="Times New Roman"/>
          <w:sz w:val="24"/>
          <w:szCs w:val="24"/>
        </w:rPr>
        <w:t xml:space="preserve">Очакваните резултати от подкрепата се изразяват в подобряване на конкурентоспособността и модернизиране на земеделски стопанства или </w:t>
      </w:r>
      <w:proofErr w:type="spellStart"/>
      <w:r w:rsidRPr="00BC2EE5">
        <w:rPr>
          <w:rFonts w:ascii="Times New Roman" w:eastAsia="Times New Roman" w:hAnsi="Times New Roman"/>
          <w:sz w:val="24"/>
          <w:szCs w:val="24"/>
        </w:rPr>
        <w:t>микропредприятия</w:t>
      </w:r>
      <w:proofErr w:type="spellEnd"/>
      <w:r w:rsidRPr="00BC2EE5">
        <w:rPr>
          <w:rFonts w:ascii="Times New Roman" w:eastAsia="Times New Roman" w:hAnsi="Times New Roman"/>
          <w:sz w:val="24"/>
          <w:szCs w:val="24"/>
        </w:rPr>
        <w:t>, регистрирани като еднолични търговци или юридически на територията на МИГ – Елхово – Болярово, като предимство се счита въвеждането на иновации (технологични или нови за територията услуги), производство с добавена стойност, разкриване на нови работни места.</w:t>
      </w:r>
    </w:p>
    <w:p w:rsidR="00BC6508" w:rsidRPr="00E76616" w:rsidRDefault="00BC6508" w:rsidP="00DA20C8">
      <w:pPr>
        <w:jc w:val="both"/>
        <w:rPr>
          <w:rFonts w:ascii="Times New Roman" w:hAnsi="Times New Roman" w:cs="Times New Roman"/>
          <w:sz w:val="24"/>
        </w:rPr>
      </w:pPr>
      <w:r w:rsidRPr="00DF52A7">
        <w:rPr>
          <w:rFonts w:ascii="Times New Roman" w:hAnsi="Times New Roman" w:cs="Times New Roman"/>
          <w:sz w:val="24"/>
        </w:rPr>
        <w:t>Указанията за изпълнение на проекти са неразделна част от докумен</w:t>
      </w:r>
      <w:r w:rsidR="00C76323">
        <w:rPr>
          <w:rFonts w:ascii="Times New Roman" w:hAnsi="Times New Roman" w:cs="Times New Roman"/>
          <w:sz w:val="24"/>
        </w:rPr>
        <w:t>тацията по чл.26, ал.1 на ЗУСЕ</w:t>
      </w:r>
      <w:r w:rsidRPr="00DF52A7">
        <w:rPr>
          <w:rFonts w:ascii="Times New Roman" w:hAnsi="Times New Roman" w:cs="Times New Roman"/>
          <w:sz w:val="24"/>
        </w:rPr>
        <w:t>Ф</w:t>
      </w:r>
      <w:r w:rsidR="00C76323">
        <w:rPr>
          <w:rFonts w:ascii="Times New Roman" w:hAnsi="Times New Roman" w:cs="Times New Roman"/>
          <w:sz w:val="24"/>
        </w:rPr>
        <w:t>СУ</w:t>
      </w:r>
      <w:r w:rsidRPr="00DF52A7">
        <w:rPr>
          <w:rFonts w:ascii="Times New Roman" w:hAnsi="Times New Roman" w:cs="Times New Roman"/>
          <w:sz w:val="24"/>
        </w:rPr>
        <w:t xml:space="preserve"> за настоящата процедура за подбор на проекти за предоставяне на безвъзм</w:t>
      </w:r>
      <w:r w:rsidR="00475505" w:rsidRPr="00DF52A7">
        <w:rPr>
          <w:rFonts w:ascii="Times New Roman" w:hAnsi="Times New Roman" w:cs="Times New Roman"/>
          <w:sz w:val="24"/>
        </w:rPr>
        <w:t xml:space="preserve">ездна финансова помощ по мярка </w:t>
      </w:r>
      <w:r w:rsidR="00BC2EE5" w:rsidRPr="000323AF">
        <w:rPr>
          <w:rFonts w:ascii="Times New Roman" w:eastAsia="Times New Roman" w:hAnsi="Times New Roman"/>
          <w:sz w:val="24"/>
          <w:szCs w:val="24"/>
        </w:rPr>
        <w:t>Мярка 6.4.1. „</w:t>
      </w:r>
      <w:proofErr w:type="spellStart"/>
      <w:r w:rsidR="00BC2EE5" w:rsidRPr="000323AF">
        <w:rPr>
          <w:rFonts w:ascii="Times New Roman" w:eastAsia="Times New Roman" w:hAnsi="Times New Roman"/>
          <w:sz w:val="24"/>
          <w:szCs w:val="24"/>
          <w:lang w:val="fr-BE"/>
        </w:rPr>
        <w:t>Инвестиции</w:t>
      </w:r>
      <w:proofErr w:type="spellEnd"/>
      <w:r w:rsidR="00BC2EE5" w:rsidRPr="000323AF">
        <w:rPr>
          <w:rFonts w:ascii="Times New Roman" w:eastAsia="Times New Roman" w:hAnsi="Times New Roman"/>
          <w:sz w:val="24"/>
          <w:szCs w:val="24"/>
          <w:lang w:val="fr-BE"/>
        </w:rPr>
        <w:t xml:space="preserve"> в </w:t>
      </w:r>
      <w:proofErr w:type="spellStart"/>
      <w:r w:rsidR="00BC2EE5" w:rsidRPr="000323AF">
        <w:rPr>
          <w:rFonts w:ascii="Times New Roman" w:eastAsia="Times New Roman" w:hAnsi="Times New Roman"/>
          <w:sz w:val="24"/>
          <w:szCs w:val="24"/>
          <w:lang w:val="fr-BE"/>
        </w:rPr>
        <w:t>подкрепа</w:t>
      </w:r>
      <w:proofErr w:type="spellEnd"/>
      <w:r w:rsidR="00BC2EE5" w:rsidRPr="000323AF">
        <w:rPr>
          <w:rFonts w:ascii="Times New Roman" w:eastAsia="Times New Roman" w:hAnsi="Times New Roman"/>
          <w:sz w:val="24"/>
          <w:szCs w:val="24"/>
          <w:lang w:val="fr-BE"/>
        </w:rPr>
        <w:t xml:space="preserve"> </w:t>
      </w:r>
      <w:proofErr w:type="spellStart"/>
      <w:r w:rsidR="00BC2EE5" w:rsidRPr="000323AF">
        <w:rPr>
          <w:rFonts w:ascii="Times New Roman" w:eastAsia="Times New Roman" w:hAnsi="Times New Roman"/>
          <w:sz w:val="24"/>
          <w:szCs w:val="24"/>
          <w:lang w:val="fr-BE"/>
        </w:rPr>
        <w:t>на</w:t>
      </w:r>
      <w:proofErr w:type="spellEnd"/>
      <w:r w:rsidR="00BC2EE5" w:rsidRPr="000323AF">
        <w:rPr>
          <w:rFonts w:ascii="Times New Roman" w:eastAsia="Times New Roman" w:hAnsi="Times New Roman"/>
          <w:sz w:val="24"/>
          <w:szCs w:val="24"/>
          <w:lang w:val="fr-BE"/>
        </w:rPr>
        <w:t xml:space="preserve"> </w:t>
      </w:r>
      <w:proofErr w:type="spellStart"/>
      <w:r w:rsidR="00BC2EE5" w:rsidRPr="000323AF">
        <w:rPr>
          <w:rFonts w:ascii="Times New Roman" w:eastAsia="Times New Roman" w:hAnsi="Times New Roman"/>
          <w:sz w:val="24"/>
          <w:szCs w:val="24"/>
          <w:lang w:val="fr-BE"/>
        </w:rPr>
        <w:t>неземеделски</w:t>
      </w:r>
      <w:proofErr w:type="spellEnd"/>
      <w:r w:rsidR="00BC2EE5" w:rsidRPr="000323AF">
        <w:rPr>
          <w:rFonts w:ascii="Times New Roman" w:eastAsia="Times New Roman" w:hAnsi="Times New Roman"/>
          <w:sz w:val="24"/>
          <w:szCs w:val="24"/>
          <w:lang w:val="fr-BE"/>
        </w:rPr>
        <w:t xml:space="preserve"> </w:t>
      </w:r>
      <w:proofErr w:type="spellStart"/>
      <w:r w:rsidR="00BC2EE5" w:rsidRPr="000323AF">
        <w:rPr>
          <w:rFonts w:ascii="Times New Roman" w:eastAsia="Times New Roman" w:hAnsi="Times New Roman"/>
          <w:sz w:val="24"/>
          <w:szCs w:val="24"/>
          <w:lang w:val="fr-BE"/>
        </w:rPr>
        <w:t>дейности</w:t>
      </w:r>
      <w:proofErr w:type="spellEnd"/>
      <w:r w:rsidR="00BC2EE5" w:rsidRPr="000323AF">
        <w:rPr>
          <w:rFonts w:ascii="Times New Roman" w:eastAsia="Times New Roman" w:hAnsi="Times New Roman"/>
          <w:sz w:val="24"/>
          <w:szCs w:val="24"/>
          <w:lang w:val="fr-BE"/>
        </w:rPr>
        <w:t>“</w:t>
      </w:r>
      <w:r w:rsidR="0045725C" w:rsidRPr="0045725C">
        <w:rPr>
          <w:rFonts w:ascii="Times New Roman" w:hAnsi="Times New Roman" w:cs="Times New Roman"/>
          <w:sz w:val="24"/>
        </w:rPr>
        <w:t xml:space="preserve"> от Стратегията за Водено от общностите местно развитие на СНЦ „МИГ-Елхово-Болярово” </w:t>
      </w:r>
      <w:r w:rsidR="0045725C">
        <w:rPr>
          <w:rFonts w:ascii="Times New Roman" w:hAnsi="Times New Roman" w:cs="Times New Roman"/>
          <w:sz w:val="24"/>
        </w:rPr>
        <w:t>по</w:t>
      </w:r>
      <w:r w:rsidRPr="00DF52A7">
        <w:rPr>
          <w:rFonts w:ascii="Times New Roman" w:hAnsi="Times New Roman" w:cs="Times New Roman"/>
          <w:sz w:val="24"/>
        </w:rPr>
        <w:t xml:space="preserve"> Програмата за развитие на селските райони 2014 – 2020 година.</w:t>
      </w:r>
    </w:p>
    <w:p w:rsidR="00F74842" w:rsidRDefault="00F74842" w:rsidP="00DA20C8">
      <w:pPr>
        <w:pStyle w:val="1"/>
        <w:rPr>
          <w:rFonts w:cs="Times New Roman"/>
          <w:szCs w:val="24"/>
          <w:lang w:val="en-US"/>
        </w:rPr>
      </w:pPr>
      <w:bookmarkStart w:id="2" w:name="_Toc112142651"/>
      <w:r w:rsidRPr="007C4837">
        <w:rPr>
          <w:rFonts w:cs="Times New Roman"/>
          <w:szCs w:val="24"/>
        </w:rPr>
        <w:t xml:space="preserve">2. </w:t>
      </w:r>
      <w:r w:rsidR="00BC6508">
        <w:t>СКЛЮЧВАНЕ НА ДОГОВОР</w:t>
      </w:r>
      <w:bookmarkEnd w:id="2"/>
      <w:r w:rsidR="00BC6508" w:rsidRPr="007C4837">
        <w:rPr>
          <w:rFonts w:cs="Times New Roman"/>
          <w:szCs w:val="24"/>
        </w:rPr>
        <w:t xml:space="preserve"> </w:t>
      </w:r>
    </w:p>
    <w:p w:rsidR="00FB373A" w:rsidRPr="00FB373A" w:rsidRDefault="00FB373A" w:rsidP="00FB373A">
      <w:pPr>
        <w:widowControl w:val="0"/>
        <w:autoSpaceDE w:val="0"/>
        <w:autoSpaceDN w:val="0"/>
        <w:adjustRightInd w:val="0"/>
        <w:jc w:val="both"/>
        <w:rPr>
          <w:rFonts w:ascii="Times New Roman" w:eastAsia="Calibri" w:hAnsi="Times New Roman" w:cs="Times New Roman"/>
          <w:b/>
          <w:sz w:val="24"/>
          <w:szCs w:val="24"/>
        </w:rPr>
      </w:pPr>
      <w:r w:rsidRPr="00FB373A">
        <w:rPr>
          <w:rFonts w:ascii="Times New Roman" w:eastAsia="Calibri" w:hAnsi="Times New Roman" w:cs="Times New Roman"/>
          <w:b/>
          <w:sz w:val="24"/>
          <w:szCs w:val="24"/>
        </w:rPr>
        <w:t>Процедура за сключване на административни договори за предоставяне на безвъзмездна финансова помощ</w:t>
      </w:r>
    </w:p>
    <w:p w:rsidR="00FB373A" w:rsidRPr="00FB373A"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FB373A">
        <w:rPr>
          <w:rFonts w:ascii="Times New Roman" w:eastAsia="Times New Roman" w:hAnsi="Times New Roman" w:cs="Times New Roman"/>
          <w:color w:val="000000"/>
          <w:sz w:val="24"/>
          <w:szCs w:val="24"/>
          <w:lang w:eastAsia="bg-BG"/>
        </w:rPr>
        <w:t xml:space="preserve">За одобрените със заповед на изпълнителния директор на ДФЗ процедури на МИГ за избор на проектни предложения ДФЗ прави окончателна проверка за допустимост и за съответствие на предложените за финансиране проектни предложения към съответния подбор към стратегия за ВОМР, с европейското право и националните правила, ПРСР 2014 - 2020 г. и със стратегията за ВОМР, с правилата за държавни помощи, включително извършва проверка за двойно финансиране, за основателност на предложените за </w:t>
      </w:r>
      <w:r w:rsidRPr="00FB373A">
        <w:rPr>
          <w:rFonts w:ascii="Times New Roman" w:eastAsia="Times New Roman" w:hAnsi="Times New Roman" w:cs="Times New Roman"/>
          <w:color w:val="000000"/>
          <w:sz w:val="24"/>
          <w:szCs w:val="24"/>
          <w:lang w:eastAsia="bg-BG"/>
        </w:rPr>
        <w:lastRenderedPageBreak/>
        <w:t>финансиране разходи и други в срок до 1 месец след приключване на проверката за спазване на процедурата по подбор на проектни предложения.</w:t>
      </w:r>
    </w:p>
    <w:p w:rsidR="00FB373A" w:rsidRPr="00FB373A"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FB373A">
        <w:rPr>
          <w:rFonts w:ascii="Times New Roman" w:eastAsia="Times New Roman" w:hAnsi="Times New Roman" w:cs="Times New Roman"/>
          <w:color w:val="000000"/>
          <w:sz w:val="24"/>
          <w:szCs w:val="24"/>
          <w:lang w:eastAsia="bg-BG"/>
        </w:rPr>
        <w:t>При установена неяснота, неточност и непълнота при разглеждането на представените проектни предложения ДФЗ уведомява чрез ИСУН 2020 писмено кандидата и МИГ, като в срок до 10 работни дни от датата на уведомяването кандидатът може да представи допълнителна информация и/или документи.</w:t>
      </w:r>
    </w:p>
    <w:p w:rsidR="00FB373A" w:rsidRPr="00FB373A"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FB373A">
        <w:rPr>
          <w:rFonts w:ascii="Times New Roman" w:eastAsia="Times New Roman" w:hAnsi="Times New Roman" w:cs="Times New Roman"/>
          <w:color w:val="000000"/>
          <w:sz w:val="24"/>
          <w:szCs w:val="24"/>
          <w:lang w:eastAsia="bg-BG"/>
        </w:rPr>
        <w:t xml:space="preserve">Когато кандидатът не отстрани установените неясноти, неточности и непълноти или не представи документи в срок до 10 работни дни от датата на уведомяване или представи документи, които не са изрично изискани, същите не се вземат предвид при </w:t>
      </w:r>
      <w:proofErr w:type="spellStart"/>
      <w:r w:rsidRPr="00FB373A">
        <w:rPr>
          <w:rFonts w:ascii="Times New Roman" w:eastAsia="Times New Roman" w:hAnsi="Times New Roman" w:cs="Times New Roman"/>
          <w:color w:val="000000"/>
          <w:sz w:val="24"/>
          <w:szCs w:val="24"/>
          <w:lang w:eastAsia="bg-BG"/>
        </w:rPr>
        <w:t>последващата</w:t>
      </w:r>
      <w:proofErr w:type="spellEnd"/>
      <w:r w:rsidRPr="00FB373A">
        <w:rPr>
          <w:rFonts w:ascii="Times New Roman" w:eastAsia="Times New Roman" w:hAnsi="Times New Roman" w:cs="Times New Roman"/>
          <w:color w:val="000000"/>
          <w:sz w:val="24"/>
          <w:szCs w:val="24"/>
          <w:lang w:eastAsia="bg-BG"/>
        </w:rPr>
        <w:t xml:space="preserve"> обработка на проектното предложение и размерът на финансовата помощ може да бъде намален.</w:t>
      </w:r>
    </w:p>
    <w:p w:rsidR="00BC6508" w:rsidRPr="00BC6508" w:rsidRDefault="00BC6508" w:rsidP="00DA20C8">
      <w:pPr>
        <w:jc w:val="both"/>
        <w:rPr>
          <w:rFonts w:ascii="Times New Roman" w:hAnsi="Times New Roman" w:cs="Times New Roman"/>
          <w:sz w:val="24"/>
        </w:rPr>
      </w:pPr>
      <w:r w:rsidRPr="00BC6508">
        <w:rPr>
          <w:rFonts w:ascii="Times New Roman" w:hAnsi="Times New Roman" w:cs="Times New Roman"/>
          <w:sz w:val="24"/>
        </w:rPr>
        <w:t>1. Преди издаване на заповед за одобрение на проектното предложение ДФЗ изисква от кандидата да представи в срок до 10 работни дни от уведомяването:</w:t>
      </w:r>
    </w:p>
    <w:p w:rsidR="00EF3B8B" w:rsidRDefault="00EF3B8B" w:rsidP="00EF3B8B">
      <w:pPr>
        <w:pStyle w:val="af0"/>
        <w:numPr>
          <w:ilvl w:val="0"/>
          <w:numId w:val="2"/>
        </w:numPr>
        <w:jc w:val="both"/>
      </w:pPr>
      <w:r>
        <w:t>Декларация за липса на основания за отстраняване - Приложение № 2 от Условията за изпълнение;</w:t>
      </w:r>
    </w:p>
    <w:p w:rsidR="00EF3B8B" w:rsidRDefault="00EF3B8B" w:rsidP="00EF3B8B">
      <w:pPr>
        <w:pStyle w:val="af0"/>
        <w:numPr>
          <w:ilvl w:val="0"/>
          <w:numId w:val="2"/>
        </w:numPr>
        <w:jc w:val="both"/>
      </w:pPr>
      <w:r>
        <w:t>Декларация за нередности съгласно приложение № 10 от Наредба 22 от представляващия/те кандидата, както и от лицата с правомощия за вземане на решения или контрол по отношение на кандидат – Приложение № 3 от Условията за кандидатстване;</w:t>
      </w:r>
    </w:p>
    <w:p w:rsidR="00EF3B8B" w:rsidRDefault="00EF3B8B" w:rsidP="00EF3B8B">
      <w:pPr>
        <w:pStyle w:val="af0"/>
        <w:numPr>
          <w:ilvl w:val="0"/>
          <w:numId w:val="2"/>
        </w:numPr>
        <w:jc w:val="both"/>
      </w:pPr>
      <w:r>
        <w:t>Документ, издаден от обслужващата банка за банковата сметка на кандидата, по която ще бъде преведена финансовата помощ, получена по реда на тези условия.</w:t>
      </w:r>
    </w:p>
    <w:p w:rsidR="007F5A30" w:rsidRPr="00E76616" w:rsidRDefault="007F5A30" w:rsidP="00EF3B8B">
      <w:pPr>
        <w:pStyle w:val="af0"/>
        <w:spacing w:line="276" w:lineRule="auto"/>
        <w:ind w:left="1070"/>
        <w:jc w:val="both"/>
      </w:pPr>
    </w:p>
    <w:p w:rsidR="00C40BC6" w:rsidRPr="000529A7" w:rsidRDefault="00C40BC6" w:rsidP="00C40BC6">
      <w:pPr>
        <w:tabs>
          <w:tab w:val="left" w:pos="851"/>
        </w:tabs>
        <w:jc w:val="both"/>
        <w:rPr>
          <w:rFonts w:ascii="Times New Roman" w:eastAsia="Calibri" w:hAnsi="Times New Roman" w:cs="Times New Roman"/>
          <w:sz w:val="24"/>
          <w:szCs w:val="24"/>
          <w:shd w:val="clear" w:color="auto" w:fill="FEFEFE"/>
        </w:rPr>
      </w:pPr>
      <w:r w:rsidRPr="000529A7">
        <w:rPr>
          <w:rFonts w:ascii="Times New Roman" w:eastAsia="Calibri" w:hAnsi="Times New Roman" w:cs="Times New Roman"/>
          <w:sz w:val="24"/>
          <w:szCs w:val="24"/>
          <w:shd w:val="clear" w:color="auto" w:fill="FEFEFE"/>
        </w:rPr>
        <w:t>Документите се представят в оригинал, нотариално заверено копие или копие, заверено с гриф „Вярно с оригинала“ и подпис на законния представител на лицето. Когато се представят заверени копия на документи, техните оригинали се осигуряват за преглед при поискване.</w:t>
      </w:r>
    </w:p>
    <w:p w:rsidR="00C40BC6" w:rsidRPr="000529A7" w:rsidRDefault="00C40BC6" w:rsidP="00C40BC6">
      <w:pPr>
        <w:tabs>
          <w:tab w:val="left" w:pos="851"/>
        </w:tabs>
        <w:jc w:val="both"/>
        <w:rPr>
          <w:rFonts w:ascii="Times New Roman" w:eastAsia="Calibri" w:hAnsi="Times New Roman" w:cs="Times New Roman"/>
          <w:sz w:val="24"/>
          <w:szCs w:val="24"/>
          <w:shd w:val="clear" w:color="auto" w:fill="FEFEFE"/>
        </w:rPr>
      </w:pPr>
      <w:r w:rsidRPr="000529A7">
        <w:rPr>
          <w:rFonts w:ascii="Times New Roman" w:eastAsia="Calibri" w:hAnsi="Times New Roman" w:cs="Times New Roman"/>
          <w:sz w:val="24"/>
          <w:szCs w:val="24"/>
          <w:shd w:val="clear" w:color="auto" w:fill="FEFEFE"/>
        </w:rPr>
        <w:t>Когато документите не са подписани от законния представител на лицето, се представя от съответното упълномощено лице нотариално заверено пълномощно.</w:t>
      </w:r>
    </w:p>
    <w:p w:rsidR="00BC6508" w:rsidRPr="00BC6508" w:rsidRDefault="00FB373A" w:rsidP="000C07EA">
      <w:pPr>
        <w:jc w:val="both"/>
        <w:rPr>
          <w:rFonts w:ascii="Times New Roman" w:hAnsi="Times New Roman" w:cs="Times New Roman"/>
          <w:sz w:val="24"/>
        </w:rPr>
      </w:pPr>
      <w:r w:rsidRPr="00FB373A">
        <w:rPr>
          <w:rFonts w:ascii="Times New Roman" w:hAnsi="Times New Roman" w:cs="Times New Roman"/>
          <w:sz w:val="24"/>
        </w:rPr>
        <w:t xml:space="preserve">Изпълнителният директор на ДФЗ издава заповед с решение за предоставяне на финансова помощ за всеки проект в двуседмичен срок от издаването на доклада с резултата от проверките за спазване на процедурата по подбор на проектни предложения от МИГ и проверката за допустимост и за съответствие на предложените за финансиране проектни предложения към съответния подбор към стратегия за ВОМР, която се съобщава по реда на </w:t>
      </w:r>
      <w:proofErr w:type="spellStart"/>
      <w:r w:rsidRPr="00FB373A">
        <w:rPr>
          <w:rFonts w:ascii="Times New Roman" w:hAnsi="Times New Roman" w:cs="Times New Roman"/>
          <w:sz w:val="24"/>
        </w:rPr>
        <w:t>Административнопроцесуалния</w:t>
      </w:r>
      <w:proofErr w:type="spellEnd"/>
      <w:r w:rsidRPr="00FB373A">
        <w:rPr>
          <w:rFonts w:ascii="Times New Roman" w:hAnsi="Times New Roman" w:cs="Times New Roman"/>
          <w:sz w:val="24"/>
        </w:rPr>
        <w:t xml:space="preserve"> кодекс на МИГ, на кандидата и на УО на ПРСР 2014 - 2020 г.</w:t>
      </w:r>
    </w:p>
    <w:p w:rsidR="00BC6508" w:rsidRDefault="00BC6508" w:rsidP="00DA20C8">
      <w:pPr>
        <w:jc w:val="both"/>
        <w:rPr>
          <w:rFonts w:ascii="Times New Roman" w:hAnsi="Times New Roman" w:cs="Times New Roman"/>
          <w:sz w:val="24"/>
          <w:lang w:val="en-US"/>
        </w:rPr>
      </w:pPr>
      <w:r w:rsidRPr="00BC6508">
        <w:rPr>
          <w:rFonts w:ascii="Times New Roman" w:hAnsi="Times New Roman" w:cs="Times New Roman"/>
          <w:sz w:val="24"/>
        </w:rPr>
        <w:t xml:space="preserve">2. В срок 15 работни дни от датата на получаване на заповедта за предоставяне на финансова помощ кандидатът има право да сключи тристранен договор с ДФЗ и с МИГ или двустранен договор между ДФЗ и МИГ, когато МИГ е получател на помощта. При </w:t>
      </w:r>
      <w:r w:rsidRPr="00BC6508">
        <w:rPr>
          <w:rFonts w:ascii="Times New Roman" w:hAnsi="Times New Roman" w:cs="Times New Roman"/>
          <w:sz w:val="24"/>
        </w:rPr>
        <w:lastRenderedPageBreak/>
        <w:t>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C40BC6" w:rsidRPr="00C40BC6" w:rsidRDefault="00C40BC6" w:rsidP="00C40BC6">
      <w:pPr>
        <w:jc w:val="both"/>
        <w:rPr>
          <w:rFonts w:ascii="Times New Roman" w:hAnsi="Times New Roman" w:cs="Times New Roman"/>
          <w:sz w:val="24"/>
          <w:lang w:val="en-US"/>
        </w:rPr>
      </w:pPr>
      <w:proofErr w:type="spellStart"/>
      <w:r w:rsidRPr="00C40BC6">
        <w:rPr>
          <w:rFonts w:ascii="Times New Roman" w:hAnsi="Times New Roman" w:cs="Times New Roman"/>
          <w:sz w:val="24"/>
          <w:lang w:val="en-US"/>
        </w:rPr>
        <w:t>Договорът</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урежда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правата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задълженията</w:t>
      </w:r>
      <w:proofErr w:type="spellEnd"/>
      <w:r w:rsidRPr="00C40BC6">
        <w:rPr>
          <w:rFonts w:ascii="Times New Roman" w:hAnsi="Times New Roman" w:cs="Times New Roman"/>
          <w:sz w:val="24"/>
          <w:lang w:val="en-US"/>
        </w:rPr>
        <w:t xml:space="preserve"> и </w:t>
      </w:r>
      <w:proofErr w:type="spellStart"/>
      <w:r w:rsidRPr="00C40BC6">
        <w:rPr>
          <w:rFonts w:ascii="Times New Roman" w:hAnsi="Times New Roman" w:cs="Times New Roman"/>
          <w:sz w:val="24"/>
          <w:lang w:val="en-US"/>
        </w:rPr>
        <w:t>отговорностите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страните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включително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изискванията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свързани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със</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спазване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условията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въз</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основа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които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проектът</w:t>
      </w:r>
      <w:proofErr w:type="spellEnd"/>
      <w:r w:rsidRPr="00C40BC6">
        <w:rPr>
          <w:rFonts w:ascii="Times New Roman" w:hAnsi="Times New Roman" w:cs="Times New Roman"/>
          <w:sz w:val="24"/>
          <w:lang w:val="en-US"/>
        </w:rPr>
        <w:t xml:space="preserve"> е </w:t>
      </w:r>
      <w:proofErr w:type="spellStart"/>
      <w:r w:rsidRPr="00C40BC6">
        <w:rPr>
          <w:rFonts w:ascii="Times New Roman" w:hAnsi="Times New Roman" w:cs="Times New Roman"/>
          <w:sz w:val="24"/>
          <w:lang w:val="en-US"/>
        </w:rPr>
        <w:t>получил</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приоритет</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основанията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изискуемост</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финансовата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помощ</w:t>
      </w:r>
      <w:proofErr w:type="spellEnd"/>
      <w:r w:rsidRPr="00C40BC6">
        <w:rPr>
          <w:rFonts w:ascii="Times New Roman" w:hAnsi="Times New Roman" w:cs="Times New Roman"/>
          <w:sz w:val="24"/>
          <w:lang w:val="en-US"/>
        </w:rPr>
        <w:t xml:space="preserve"> и </w:t>
      </w:r>
      <w:proofErr w:type="spellStart"/>
      <w:r w:rsidRPr="00C40BC6">
        <w:rPr>
          <w:rFonts w:ascii="Times New Roman" w:hAnsi="Times New Roman" w:cs="Times New Roman"/>
          <w:sz w:val="24"/>
          <w:lang w:val="en-US"/>
        </w:rPr>
        <w:t>краен</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срок</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започване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изпълнението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дейностите</w:t>
      </w:r>
      <w:proofErr w:type="spellEnd"/>
      <w:r w:rsidRPr="00C40BC6">
        <w:rPr>
          <w:rFonts w:ascii="Times New Roman" w:hAnsi="Times New Roman" w:cs="Times New Roman"/>
          <w:sz w:val="24"/>
          <w:lang w:val="en-US"/>
        </w:rPr>
        <w:t xml:space="preserve"> и </w:t>
      </w:r>
      <w:proofErr w:type="spellStart"/>
      <w:r w:rsidRPr="00C40BC6">
        <w:rPr>
          <w:rFonts w:ascii="Times New Roman" w:hAnsi="Times New Roman" w:cs="Times New Roman"/>
          <w:sz w:val="24"/>
          <w:lang w:val="en-US"/>
        </w:rPr>
        <w:t>инвестициите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проекта</w:t>
      </w:r>
      <w:proofErr w:type="spellEnd"/>
      <w:r w:rsidRPr="00C40BC6">
        <w:rPr>
          <w:rFonts w:ascii="Times New Roman" w:hAnsi="Times New Roman" w:cs="Times New Roman"/>
          <w:sz w:val="24"/>
          <w:lang w:val="en-US"/>
        </w:rPr>
        <w:t xml:space="preserve">. </w:t>
      </w:r>
    </w:p>
    <w:p w:rsidR="00C40BC6" w:rsidRPr="00C40BC6" w:rsidRDefault="00C40BC6" w:rsidP="00C40BC6">
      <w:pPr>
        <w:jc w:val="both"/>
        <w:rPr>
          <w:rFonts w:ascii="Times New Roman" w:hAnsi="Times New Roman" w:cs="Times New Roman"/>
          <w:sz w:val="24"/>
          <w:lang w:val="en-US"/>
        </w:rPr>
      </w:pPr>
      <w:proofErr w:type="spellStart"/>
      <w:r w:rsidRPr="00C40BC6">
        <w:rPr>
          <w:rFonts w:ascii="Times New Roman" w:hAnsi="Times New Roman" w:cs="Times New Roman"/>
          <w:sz w:val="24"/>
          <w:lang w:val="en-US"/>
        </w:rPr>
        <w:t>Когато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обработката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заявлението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подпомагане</w:t>
      </w:r>
      <w:proofErr w:type="spellEnd"/>
      <w:r w:rsidRPr="00C40BC6">
        <w:rPr>
          <w:rFonts w:ascii="Times New Roman" w:hAnsi="Times New Roman" w:cs="Times New Roman"/>
          <w:sz w:val="24"/>
          <w:lang w:val="en-US"/>
        </w:rPr>
        <w:t xml:space="preserve"> РА </w:t>
      </w:r>
      <w:proofErr w:type="spellStart"/>
      <w:r w:rsidRPr="00C40BC6">
        <w:rPr>
          <w:rFonts w:ascii="Times New Roman" w:hAnsi="Times New Roman" w:cs="Times New Roman"/>
          <w:sz w:val="24"/>
          <w:lang w:val="en-US"/>
        </w:rPr>
        <w:t>установи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съмнения</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изкуствено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създадени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условия</w:t>
      </w:r>
      <w:proofErr w:type="spellEnd"/>
      <w:r w:rsidRPr="00C40BC6">
        <w:rPr>
          <w:rFonts w:ascii="Times New Roman" w:hAnsi="Times New Roman" w:cs="Times New Roman"/>
          <w:sz w:val="24"/>
          <w:lang w:val="en-US"/>
        </w:rPr>
        <w:t xml:space="preserve">, в </w:t>
      </w:r>
      <w:proofErr w:type="spellStart"/>
      <w:proofErr w:type="gramStart"/>
      <w:r w:rsidRPr="00C40BC6">
        <w:rPr>
          <w:rFonts w:ascii="Times New Roman" w:hAnsi="Times New Roman" w:cs="Times New Roman"/>
          <w:sz w:val="24"/>
          <w:lang w:val="en-US"/>
        </w:rPr>
        <w:t>договора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се</w:t>
      </w:r>
      <w:proofErr w:type="spellEnd"/>
      <w:proofErr w:type="gram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предвижда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извършване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допълнителни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проверки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преди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изплащане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финансовата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помощ</w:t>
      </w:r>
      <w:proofErr w:type="spellEnd"/>
      <w:r w:rsidRPr="00C40BC6">
        <w:rPr>
          <w:rFonts w:ascii="Times New Roman" w:hAnsi="Times New Roman" w:cs="Times New Roman"/>
          <w:sz w:val="24"/>
          <w:lang w:val="en-US"/>
        </w:rPr>
        <w:t>.</w:t>
      </w:r>
    </w:p>
    <w:p w:rsidR="00C40BC6" w:rsidRDefault="00C40BC6" w:rsidP="00C40BC6">
      <w:pPr>
        <w:jc w:val="both"/>
        <w:rPr>
          <w:rFonts w:ascii="Times New Roman" w:hAnsi="Times New Roman" w:cs="Times New Roman"/>
          <w:sz w:val="24"/>
        </w:rPr>
      </w:pPr>
      <w:proofErr w:type="spellStart"/>
      <w:proofErr w:type="gramStart"/>
      <w:r w:rsidRPr="00984481">
        <w:rPr>
          <w:rFonts w:ascii="Times New Roman" w:hAnsi="Times New Roman" w:cs="Times New Roman"/>
          <w:sz w:val="24"/>
          <w:lang w:val="en-US"/>
        </w:rPr>
        <w:t>Уведомяването</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на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отхвърлените</w:t>
      </w:r>
      <w:proofErr w:type="spellEnd"/>
      <w:r w:rsidRPr="00984481">
        <w:rPr>
          <w:rFonts w:ascii="Times New Roman" w:hAnsi="Times New Roman" w:cs="Times New Roman"/>
          <w:sz w:val="24"/>
          <w:lang w:val="en-US"/>
        </w:rPr>
        <w:t xml:space="preserve"> и </w:t>
      </w:r>
      <w:proofErr w:type="spellStart"/>
      <w:r w:rsidRPr="00984481">
        <w:rPr>
          <w:rFonts w:ascii="Times New Roman" w:hAnsi="Times New Roman" w:cs="Times New Roman"/>
          <w:sz w:val="24"/>
          <w:lang w:val="en-US"/>
        </w:rPr>
        <w:t>одобрените</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кандидати</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за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сключване</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на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административни</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договори</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за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предоставяне</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на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безвъзмездна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финансова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помощ</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се</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извършва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чрез</w:t>
      </w:r>
      <w:proofErr w:type="spellEnd"/>
      <w:r w:rsidRPr="00984481">
        <w:rPr>
          <w:rFonts w:ascii="Times New Roman" w:hAnsi="Times New Roman" w:cs="Times New Roman"/>
          <w:sz w:val="24"/>
          <w:lang w:val="en-US"/>
        </w:rPr>
        <w:t xml:space="preserve"> ИСУН 2020.</w:t>
      </w:r>
      <w:proofErr w:type="gramEnd"/>
    </w:p>
    <w:p w:rsidR="00E30A22" w:rsidRPr="00E30A22" w:rsidRDefault="00E30A22" w:rsidP="00E30A22">
      <w:pPr>
        <w:shd w:val="clear" w:color="auto" w:fill="FEFEFE"/>
        <w:jc w:val="both"/>
        <w:rPr>
          <w:rFonts w:ascii="Times New Roman" w:hAnsi="Times New Roman" w:cs="Times New Roman"/>
          <w:sz w:val="24"/>
        </w:rPr>
      </w:pPr>
      <w:r w:rsidRPr="00E30A22">
        <w:rPr>
          <w:rFonts w:ascii="Times New Roman" w:hAnsi="Times New Roman" w:cs="Times New Roman"/>
          <w:sz w:val="24"/>
          <w:lang w:val="en-US"/>
        </w:rPr>
        <w:t xml:space="preserve">3. </w:t>
      </w:r>
      <w:proofErr w:type="spellStart"/>
      <w:r w:rsidRPr="00E30A22">
        <w:rPr>
          <w:rFonts w:ascii="Times New Roman" w:hAnsi="Times New Roman" w:cs="Times New Roman"/>
          <w:sz w:val="24"/>
          <w:lang w:val="en-US"/>
        </w:rPr>
        <w:t>Всеки</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бенефициент</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се</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задължава</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след</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сключване</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на</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Административен</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договор</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за</w:t>
      </w:r>
      <w:proofErr w:type="spellEnd"/>
      <w:r w:rsidRPr="00E30A22">
        <w:rPr>
          <w:rFonts w:ascii="Times New Roman" w:hAnsi="Times New Roman" w:cs="Times New Roman"/>
          <w:sz w:val="24"/>
          <w:lang w:val="en-US"/>
        </w:rPr>
        <w:t xml:space="preserve"> БФП </w:t>
      </w:r>
      <w:proofErr w:type="spellStart"/>
      <w:r w:rsidRPr="00E30A22">
        <w:rPr>
          <w:rFonts w:ascii="Times New Roman" w:hAnsi="Times New Roman" w:cs="Times New Roman"/>
          <w:sz w:val="24"/>
          <w:lang w:val="en-US"/>
        </w:rPr>
        <w:t>да</w:t>
      </w:r>
      <w:proofErr w:type="spellEnd"/>
      <w:r w:rsidRPr="00E30A22">
        <w:rPr>
          <w:rFonts w:ascii="Times New Roman" w:hAnsi="Times New Roman" w:cs="Times New Roman"/>
          <w:sz w:val="24"/>
          <w:lang w:val="en-US"/>
        </w:rPr>
        <w:t xml:space="preserve"> </w:t>
      </w:r>
      <w:r w:rsidRPr="00E30A22">
        <w:rPr>
          <w:rFonts w:ascii="Times New Roman" w:hAnsi="Times New Roman" w:cs="Times New Roman"/>
          <w:sz w:val="24"/>
        </w:rPr>
        <w:t xml:space="preserve">осигури възможност да бъде извършван мониторинг от </w:t>
      </w:r>
      <w:proofErr w:type="spellStart"/>
      <w:r w:rsidRPr="00E30A22">
        <w:rPr>
          <w:rFonts w:ascii="Times New Roman" w:hAnsi="Times New Roman" w:cs="Times New Roman"/>
          <w:sz w:val="24"/>
          <w:lang w:val="en-US"/>
        </w:rPr>
        <w:t>служител</w:t>
      </w:r>
      <w:proofErr w:type="spellEnd"/>
      <w:r w:rsidRPr="00E30A22">
        <w:rPr>
          <w:rFonts w:ascii="Times New Roman" w:hAnsi="Times New Roman" w:cs="Times New Roman"/>
          <w:sz w:val="24"/>
          <w:lang w:val="en-US"/>
        </w:rPr>
        <w:t xml:space="preserve">/и </w:t>
      </w:r>
      <w:proofErr w:type="spellStart"/>
      <w:r w:rsidRPr="00E30A22">
        <w:rPr>
          <w:rFonts w:ascii="Times New Roman" w:hAnsi="Times New Roman" w:cs="Times New Roman"/>
          <w:sz w:val="24"/>
          <w:lang w:val="en-US"/>
        </w:rPr>
        <w:t>на</w:t>
      </w:r>
      <w:proofErr w:type="spellEnd"/>
      <w:r w:rsidRPr="00E30A22">
        <w:rPr>
          <w:rFonts w:ascii="Times New Roman" w:hAnsi="Times New Roman" w:cs="Times New Roman"/>
          <w:sz w:val="24"/>
          <w:lang w:val="en-US"/>
        </w:rPr>
        <w:t xml:space="preserve"> МИГ –</w:t>
      </w:r>
      <w:r w:rsidRPr="00E30A22">
        <w:rPr>
          <w:rFonts w:ascii="Times New Roman" w:hAnsi="Times New Roman" w:cs="Times New Roman"/>
          <w:sz w:val="24"/>
        </w:rPr>
        <w:t>Елхово - Болярово</w:t>
      </w:r>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във</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връзка</w:t>
      </w:r>
      <w:proofErr w:type="spellEnd"/>
      <w:r w:rsidRPr="00E30A22">
        <w:rPr>
          <w:rFonts w:ascii="Times New Roman" w:hAnsi="Times New Roman" w:cs="Times New Roman"/>
          <w:sz w:val="24"/>
          <w:lang w:val="en-US"/>
        </w:rPr>
        <w:t xml:space="preserve"> с </w:t>
      </w:r>
      <w:proofErr w:type="spellStart"/>
      <w:r w:rsidRPr="00E30A22">
        <w:rPr>
          <w:rFonts w:ascii="Times New Roman" w:hAnsi="Times New Roman" w:cs="Times New Roman"/>
          <w:sz w:val="24"/>
          <w:lang w:val="en-US"/>
        </w:rPr>
        <w:t>изпълнение</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на</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задълженията</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им</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по</w:t>
      </w:r>
      <w:proofErr w:type="spellEnd"/>
      <w:r w:rsidRPr="00E30A22">
        <w:rPr>
          <w:rFonts w:ascii="Times New Roman" w:hAnsi="Times New Roman" w:cs="Times New Roman"/>
          <w:sz w:val="24"/>
          <w:lang w:val="en-US"/>
        </w:rPr>
        <w:t xml:space="preserve"> </w:t>
      </w:r>
      <w:proofErr w:type="spellStart"/>
      <w:r w:rsidRPr="00E30A22">
        <w:rPr>
          <w:rFonts w:ascii="Times New Roman" w:hAnsi="Times New Roman" w:cs="Times New Roman"/>
          <w:sz w:val="24"/>
          <w:lang w:val="en-US"/>
        </w:rPr>
        <w:t>чл</w:t>
      </w:r>
      <w:proofErr w:type="spellEnd"/>
      <w:r w:rsidRPr="00E30A22">
        <w:rPr>
          <w:rFonts w:ascii="Times New Roman" w:hAnsi="Times New Roman" w:cs="Times New Roman"/>
          <w:sz w:val="24"/>
          <w:lang w:val="en-US"/>
        </w:rPr>
        <w:t xml:space="preserve">. </w:t>
      </w:r>
      <w:proofErr w:type="gramStart"/>
      <w:r w:rsidRPr="00E30A22">
        <w:rPr>
          <w:rFonts w:ascii="Times New Roman" w:hAnsi="Times New Roman" w:cs="Times New Roman"/>
          <w:sz w:val="24"/>
          <w:lang w:val="en-US"/>
        </w:rPr>
        <w:t xml:space="preserve">51 </w:t>
      </w:r>
      <w:proofErr w:type="spellStart"/>
      <w:r w:rsidRPr="00E30A22">
        <w:rPr>
          <w:rFonts w:ascii="Times New Roman" w:hAnsi="Times New Roman" w:cs="Times New Roman"/>
          <w:sz w:val="24"/>
          <w:lang w:val="en-US"/>
        </w:rPr>
        <w:t>на</w:t>
      </w:r>
      <w:proofErr w:type="spellEnd"/>
      <w:r w:rsidRPr="00E30A22">
        <w:rPr>
          <w:rFonts w:ascii="Times New Roman" w:hAnsi="Times New Roman" w:cs="Times New Roman"/>
          <w:sz w:val="24"/>
          <w:lang w:val="en-US"/>
        </w:rPr>
        <w:t xml:space="preserve"> ПМС 161/2016.</w:t>
      </w:r>
      <w:proofErr w:type="gramEnd"/>
    </w:p>
    <w:p w:rsidR="00C4398D" w:rsidRPr="00C4398D" w:rsidRDefault="006F0A28" w:rsidP="00DA20C8">
      <w:pPr>
        <w:shd w:val="clear" w:color="auto" w:fill="FEFEFE"/>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C4398D">
        <w:rPr>
          <w:rFonts w:ascii="Times New Roman" w:hAnsi="Times New Roman" w:cs="Times New Roman"/>
          <w:color w:val="000000"/>
          <w:sz w:val="24"/>
          <w:szCs w:val="24"/>
        </w:rPr>
        <w:t xml:space="preserve">. </w:t>
      </w:r>
      <w:r w:rsidR="00C4398D" w:rsidRPr="00C4398D">
        <w:rPr>
          <w:rFonts w:ascii="Times New Roman" w:hAnsi="Times New Roman" w:cs="Times New Roman"/>
          <w:color w:val="000000"/>
          <w:sz w:val="24"/>
          <w:szCs w:val="24"/>
        </w:rPr>
        <w:t>Получателят може да подаде заявление за промяна на вече сключения договор за предоставяне на финансова помощ чрез ИСУН. Към заявлението се прилагат доказателствата, необходими за преценката на основателността му.</w:t>
      </w:r>
    </w:p>
    <w:p w:rsidR="00C4398D" w:rsidRPr="00C4398D" w:rsidRDefault="00C4398D" w:rsidP="00DA20C8">
      <w:pPr>
        <w:shd w:val="clear" w:color="auto" w:fill="FEFEFE"/>
        <w:rPr>
          <w:rFonts w:ascii="Times New Roman" w:hAnsi="Times New Roman" w:cs="Times New Roman"/>
          <w:color w:val="000000"/>
          <w:sz w:val="24"/>
          <w:szCs w:val="24"/>
        </w:rPr>
      </w:pPr>
      <w:r w:rsidRPr="00C4398D">
        <w:rPr>
          <w:rFonts w:ascii="Times New Roman" w:hAnsi="Times New Roman" w:cs="Times New Roman"/>
          <w:color w:val="000000"/>
          <w:sz w:val="24"/>
          <w:szCs w:val="24"/>
        </w:rPr>
        <w:t xml:space="preserve"> Не се допуска изменение и/или допълнение на договора за финансова помощ, което:</w:t>
      </w:r>
    </w:p>
    <w:p w:rsidR="00C4398D" w:rsidRPr="00C4398D" w:rsidRDefault="00C4398D" w:rsidP="00DA20C8">
      <w:pPr>
        <w:pStyle w:val="af0"/>
        <w:shd w:val="clear" w:color="auto" w:fill="FEFEFE"/>
        <w:spacing w:line="276" w:lineRule="auto"/>
        <w:rPr>
          <w:color w:val="000000"/>
        </w:rPr>
      </w:pPr>
      <w:r w:rsidRPr="00C4398D">
        <w:rPr>
          <w:color w:val="000000"/>
        </w:rPr>
        <w:t>1. засяга основната цел на дейността и/или променя предназначението на инвестицията съгласно одобрения проект;</w:t>
      </w:r>
    </w:p>
    <w:p w:rsidR="00C4398D" w:rsidRPr="00C4398D" w:rsidRDefault="00C4398D" w:rsidP="00DA20C8">
      <w:pPr>
        <w:pStyle w:val="af0"/>
        <w:shd w:val="clear" w:color="auto" w:fill="FEFEFE"/>
        <w:spacing w:line="276" w:lineRule="auto"/>
        <w:rPr>
          <w:color w:val="000000"/>
        </w:rPr>
      </w:pPr>
      <w:r w:rsidRPr="00C4398D">
        <w:rPr>
          <w:color w:val="000000"/>
        </w:rPr>
        <w:t>2. води до несъответствие с целите, дейностите, изискванията и критериите за оценка;</w:t>
      </w:r>
    </w:p>
    <w:p w:rsidR="00C4398D" w:rsidRPr="00C4398D" w:rsidRDefault="00C4398D" w:rsidP="00DA20C8">
      <w:pPr>
        <w:pStyle w:val="af0"/>
        <w:shd w:val="clear" w:color="auto" w:fill="FEFEFE"/>
        <w:spacing w:line="276" w:lineRule="auto"/>
        <w:rPr>
          <w:color w:val="000000"/>
        </w:rPr>
      </w:pPr>
      <w:r w:rsidRPr="00C4398D">
        <w:rPr>
          <w:color w:val="000000"/>
        </w:rPr>
        <w:t>3. води до увеличение на стойността на договорената финансова помощ.</w:t>
      </w:r>
    </w:p>
    <w:p w:rsidR="00C4398D" w:rsidRPr="00C4398D" w:rsidRDefault="00C4398D" w:rsidP="00DA20C8">
      <w:pPr>
        <w:pStyle w:val="af0"/>
        <w:shd w:val="clear" w:color="auto" w:fill="FEFEFE"/>
        <w:spacing w:line="276" w:lineRule="auto"/>
        <w:rPr>
          <w:color w:val="000000"/>
        </w:rPr>
      </w:pPr>
    </w:p>
    <w:p w:rsidR="00C4398D" w:rsidRPr="00C4398D" w:rsidRDefault="00C4398D" w:rsidP="00DA20C8">
      <w:pPr>
        <w:shd w:val="clear" w:color="auto" w:fill="FEFEFE"/>
        <w:jc w:val="both"/>
        <w:rPr>
          <w:rFonts w:ascii="Times New Roman" w:hAnsi="Times New Roman" w:cs="Times New Roman"/>
          <w:color w:val="000000"/>
          <w:sz w:val="24"/>
          <w:szCs w:val="24"/>
        </w:rPr>
      </w:pPr>
      <w:r w:rsidRPr="00C4398D">
        <w:rPr>
          <w:rFonts w:ascii="Times New Roman" w:hAnsi="Times New Roman" w:cs="Times New Roman"/>
          <w:color w:val="000000"/>
          <w:sz w:val="24"/>
          <w:szCs w:val="24"/>
        </w:rPr>
        <w:t>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w:t>
      </w:r>
    </w:p>
    <w:p w:rsidR="00C4398D" w:rsidRDefault="00C4398D" w:rsidP="00DA20C8">
      <w:pPr>
        <w:shd w:val="clear" w:color="auto" w:fill="FEFEFE"/>
        <w:jc w:val="both"/>
        <w:rPr>
          <w:rFonts w:ascii="Times New Roman" w:hAnsi="Times New Roman" w:cs="Times New Roman"/>
          <w:color w:val="000000"/>
          <w:sz w:val="24"/>
          <w:szCs w:val="24"/>
        </w:rPr>
      </w:pPr>
      <w:r w:rsidRPr="00C4398D">
        <w:rPr>
          <w:rFonts w:ascii="Times New Roman" w:hAnsi="Times New Roman" w:cs="Times New Roman"/>
          <w:color w:val="000000"/>
          <w:sz w:val="24"/>
          <w:szCs w:val="24"/>
        </w:rPr>
        <w:t>В срок до един месец от подаването на заявлението за промяна ДФЗ приема или отхвърля исканата промяна.</w:t>
      </w:r>
    </w:p>
    <w:p w:rsidR="00C4398D" w:rsidRPr="00E76616" w:rsidRDefault="00C4398D" w:rsidP="00DA20C8">
      <w:pPr>
        <w:pStyle w:val="1"/>
        <w:rPr>
          <w:rFonts w:cs="Times New Roman"/>
          <w:szCs w:val="24"/>
        </w:rPr>
      </w:pPr>
      <w:bookmarkStart w:id="3" w:name="_Toc112142652"/>
      <w:r>
        <w:rPr>
          <w:rFonts w:cs="Times New Roman"/>
          <w:szCs w:val="24"/>
        </w:rPr>
        <w:t xml:space="preserve">3. </w:t>
      </w:r>
      <w:r w:rsidRPr="00C4398D">
        <w:rPr>
          <w:rFonts w:cs="Times New Roman"/>
          <w:szCs w:val="24"/>
        </w:rPr>
        <w:t>ОБЩИ УСЛОВИЯ ЗА ОСЪЩЕСТВЯВАНЕ НА ДЕЙНОСТИТЕ ПО ПРОЕКТИТЕ</w:t>
      </w:r>
      <w:bookmarkEnd w:id="3"/>
      <w:r w:rsidRPr="00C4398D">
        <w:rPr>
          <w:rFonts w:cs="Times New Roman"/>
          <w:szCs w:val="24"/>
        </w:rPr>
        <w:t xml:space="preserve"> </w:t>
      </w:r>
    </w:p>
    <w:p w:rsidR="009D5B38"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 xml:space="preserve">Получателят на финансовата помощ изпълнява проекта в съответствие с нормативните и договорните правила при спазване на условията на ПРСР 2014-2020, предоставяща </w:t>
      </w:r>
      <w:r w:rsidRPr="00BA08E7">
        <w:rPr>
          <w:rFonts w:ascii="Times New Roman" w:hAnsi="Times New Roman" w:cs="Times New Roman"/>
          <w:color w:val="000000"/>
          <w:sz w:val="24"/>
          <w:szCs w:val="24"/>
        </w:rPr>
        <w:lastRenderedPageBreak/>
        <w:t>финансовата помощ. Крайният срок за изпълнение на дейностите по проектите към стратегия за ВОМР, финансирани от ЕЗФРСР, е до 30 юни 202</w:t>
      </w:r>
      <w:r w:rsidR="00B854BC">
        <w:rPr>
          <w:rFonts w:ascii="Times New Roman" w:hAnsi="Times New Roman" w:cs="Times New Roman"/>
          <w:color w:val="000000"/>
          <w:sz w:val="24"/>
          <w:szCs w:val="24"/>
        </w:rPr>
        <w:t>5</w:t>
      </w:r>
      <w:r w:rsidRPr="00BA08E7">
        <w:rPr>
          <w:rFonts w:ascii="Times New Roman" w:hAnsi="Times New Roman" w:cs="Times New Roman"/>
          <w:color w:val="000000"/>
          <w:sz w:val="24"/>
          <w:szCs w:val="24"/>
        </w:rPr>
        <w:t xml:space="preserve"> г. </w:t>
      </w:r>
    </w:p>
    <w:p w:rsidR="009D5B38"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 xml:space="preserve">Получателят на финансова помощ е длъжен незабавно да уведоми ДФЗ и МИГ за всяко обстоятелство, което би могло да възпрепятства или забави осъществяването на дейностите по проекта. </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ДФЗ определя размера на средствата, които трябва да бъдат възстановени от</w:t>
      </w:r>
      <w:r w:rsidRPr="00BA08E7">
        <w:rPr>
          <w:rFonts w:ascii="Verdana" w:hAnsi="Verdana"/>
          <w:color w:val="000000"/>
          <w:sz w:val="14"/>
          <w:szCs w:val="14"/>
        </w:rPr>
        <w:t xml:space="preserve"> </w:t>
      </w:r>
      <w:r w:rsidRPr="00BA08E7">
        <w:rPr>
          <w:rFonts w:ascii="Times New Roman" w:hAnsi="Times New Roman" w:cs="Times New Roman"/>
          <w:color w:val="000000"/>
          <w:sz w:val="24"/>
          <w:szCs w:val="24"/>
        </w:rPr>
        <w:t>Страните по договора не отговарят за неизпълнение на задължение, ако то се дължи на непреодолима сила или извънредно обстоятелство. В този случай  случаите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Получателят на финансовата помощ е длъжен да води всички финансови операции, свързани с подпомаганите дейности, в отделна аналитична счетоводна сметка. 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  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Получателят на помощта е длъжен да предоставя на УО на ПРСР 2014 - 2020 г., и на ДФЗ всяка поискана информация за осъществяването на дейността по проекта.</w:t>
      </w:r>
    </w:p>
    <w:p w:rsidR="00C4398D"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w:t>
      </w:r>
      <w:proofErr w:type="spellStart"/>
      <w:r w:rsidRPr="00BA08E7">
        <w:rPr>
          <w:rFonts w:ascii="Times New Roman" w:hAnsi="Times New Roman" w:cs="Times New Roman"/>
          <w:color w:val="000000"/>
          <w:sz w:val="24"/>
          <w:szCs w:val="24"/>
        </w:rPr>
        <w:t>Сертификационен</w:t>
      </w:r>
      <w:proofErr w:type="spellEnd"/>
      <w:r w:rsidRPr="00BA08E7">
        <w:rPr>
          <w:rFonts w:ascii="Times New Roman" w:hAnsi="Times New Roman" w:cs="Times New Roman"/>
          <w:color w:val="000000"/>
          <w:sz w:val="24"/>
          <w:szCs w:val="24"/>
        </w:rPr>
        <w:t xml:space="preserve"> одит на средствата от европейските земеделски фондове", както и на всеки упълномощен външен </w:t>
      </w:r>
      <w:proofErr w:type="spellStart"/>
      <w:r w:rsidRPr="00BA08E7">
        <w:rPr>
          <w:rFonts w:ascii="Times New Roman" w:hAnsi="Times New Roman" w:cs="Times New Roman"/>
          <w:color w:val="000000"/>
          <w:sz w:val="24"/>
          <w:szCs w:val="24"/>
        </w:rPr>
        <w:t>одитор</w:t>
      </w:r>
      <w:proofErr w:type="spellEnd"/>
      <w:r w:rsidRPr="00BA08E7">
        <w:rPr>
          <w:rFonts w:ascii="Times New Roman" w:hAnsi="Times New Roman" w:cs="Times New Roman"/>
          <w:color w:val="000000"/>
          <w:sz w:val="24"/>
          <w:szCs w:val="24"/>
        </w:rPr>
        <w:t xml:space="preserve"> в срок до 5 години, считано от последното плащане по споразумението за предоставяне на финансова помощ.</w:t>
      </w:r>
    </w:p>
    <w:p w:rsidR="00161B89" w:rsidRPr="00393D34" w:rsidRDefault="00161B89" w:rsidP="00393D34">
      <w:pPr>
        <w:pStyle w:val="1"/>
        <w:rPr>
          <w:rFonts w:eastAsia="Times New Roman" w:cs="Times New Roman"/>
          <w:bCs w:val="0"/>
          <w:iCs/>
          <w:noProof/>
          <w:szCs w:val="24"/>
          <w:lang w:eastAsia="bg-BG"/>
        </w:rPr>
      </w:pPr>
      <w:bookmarkStart w:id="4" w:name="_Toc112142653"/>
      <w:r w:rsidRPr="00393D34">
        <w:rPr>
          <w:rFonts w:cs="Times New Roman"/>
          <w:bCs w:val="0"/>
          <w:szCs w:val="24"/>
        </w:rPr>
        <w:t xml:space="preserve">4. </w:t>
      </w:r>
      <w:r w:rsidRPr="00393D34">
        <w:rPr>
          <w:rFonts w:cs="Times New Roman"/>
          <w:szCs w:val="24"/>
        </w:rPr>
        <w:t>СПАЗВАНЕ</w:t>
      </w:r>
      <w:r w:rsidRPr="00393D34">
        <w:rPr>
          <w:rFonts w:cs="Times New Roman"/>
          <w:bCs w:val="0"/>
          <w:szCs w:val="24"/>
        </w:rPr>
        <w:t xml:space="preserve"> НА КРИТЕРИИ </w:t>
      </w:r>
      <w:r w:rsidR="009B6019" w:rsidRPr="00393D34">
        <w:rPr>
          <w:rFonts w:cs="Times New Roman"/>
          <w:bCs w:val="0"/>
          <w:szCs w:val="24"/>
        </w:rPr>
        <w:t xml:space="preserve">И УСЛОВИЯ, </w:t>
      </w:r>
      <w:r w:rsidRPr="00393D34">
        <w:rPr>
          <w:rFonts w:cs="Times New Roman"/>
          <w:bCs w:val="0"/>
          <w:szCs w:val="24"/>
        </w:rPr>
        <w:t>ЗА</w:t>
      </w:r>
      <w:r w:rsidR="009B6019" w:rsidRPr="00393D34">
        <w:rPr>
          <w:rFonts w:cs="Times New Roman"/>
          <w:bCs w:val="0"/>
          <w:szCs w:val="24"/>
        </w:rPr>
        <w:t xml:space="preserve"> КОИТО БЕНЕФИЦИЕНТИТЕ СА</w:t>
      </w:r>
      <w:r w:rsidR="009B6019" w:rsidRPr="00393D34">
        <w:rPr>
          <w:rFonts w:eastAsia="Times New Roman" w:cs="Times New Roman"/>
          <w:bCs w:val="0"/>
          <w:iCs/>
          <w:noProof/>
          <w:szCs w:val="24"/>
          <w:lang w:eastAsia="bg-BG"/>
        </w:rPr>
        <w:t xml:space="preserve"> ПОЛУЧИЛИ ПРИОРИТЕТ ПРИ ОЦЕНЯВАНЕ</w:t>
      </w:r>
      <w:bookmarkEnd w:id="4"/>
      <w:r w:rsidR="009B6019" w:rsidRPr="00393D34">
        <w:rPr>
          <w:rFonts w:eastAsia="Times New Roman" w:cs="Times New Roman"/>
          <w:bCs w:val="0"/>
          <w:iCs/>
          <w:noProof/>
          <w:szCs w:val="24"/>
          <w:lang w:eastAsia="bg-BG"/>
        </w:rPr>
        <w:t xml:space="preserve"> </w:t>
      </w:r>
    </w:p>
    <w:p w:rsidR="006578D0" w:rsidRDefault="006578D0" w:rsidP="00393D34">
      <w:pPr>
        <w:shd w:val="clear" w:color="auto" w:fill="FEFEFE"/>
        <w:jc w:val="both"/>
        <w:rPr>
          <w:rFonts w:ascii="Times New Roman" w:eastAsia="Times New Roman" w:hAnsi="Times New Roman" w:cs="Times New Roman"/>
          <w:bCs/>
          <w:iCs/>
          <w:noProof/>
          <w:sz w:val="24"/>
          <w:szCs w:val="24"/>
          <w:lang w:eastAsia="bg-BG"/>
        </w:rPr>
      </w:pPr>
    </w:p>
    <w:p w:rsidR="00161B89" w:rsidRPr="00161B89" w:rsidRDefault="009B6019" w:rsidP="00393D34">
      <w:pPr>
        <w:shd w:val="clear" w:color="auto" w:fill="FEFEFE"/>
        <w:jc w:val="both"/>
        <w:rPr>
          <w:rFonts w:ascii="Times New Roman" w:eastAsia="Times New Roman" w:hAnsi="Times New Roman" w:cs="Times New Roman"/>
          <w:bCs/>
          <w:iCs/>
          <w:noProof/>
          <w:sz w:val="24"/>
          <w:szCs w:val="24"/>
          <w:lang w:eastAsia="bg-BG"/>
        </w:rPr>
      </w:pPr>
      <w:r>
        <w:rPr>
          <w:rFonts w:ascii="Times New Roman" w:eastAsia="Times New Roman" w:hAnsi="Times New Roman" w:cs="Times New Roman"/>
          <w:bCs/>
          <w:iCs/>
          <w:noProof/>
          <w:sz w:val="24"/>
          <w:szCs w:val="24"/>
          <w:lang w:eastAsia="bg-BG"/>
        </w:rPr>
        <w:lastRenderedPageBreak/>
        <w:t xml:space="preserve">1. </w:t>
      </w:r>
      <w:r w:rsidR="00161B89" w:rsidRPr="00161B89">
        <w:rPr>
          <w:rFonts w:ascii="Times New Roman" w:eastAsia="Times New Roman" w:hAnsi="Times New Roman" w:cs="Times New Roman"/>
          <w:bCs/>
          <w:iCs/>
          <w:noProof/>
          <w:sz w:val="24"/>
          <w:szCs w:val="24"/>
          <w:lang w:eastAsia="bg-BG"/>
        </w:rPr>
        <w:t>Бенефициенти</w:t>
      </w:r>
      <w:r>
        <w:rPr>
          <w:rFonts w:ascii="Times New Roman" w:eastAsia="Times New Roman" w:hAnsi="Times New Roman" w:cs="Times New Roman"/>
          <w:bCs/>
          <w:iCs/>
          <w:noProof/>
          <w:sz w:val="24"/>
          <w:szCs w:val="24"/>
          <w:lang w:eastAsia="bg-BG"/>
        </w:rPr>
        <w:t>,</w:t>
      </w:r>
      <w:r w:rsidR="00161B89" w:rsidRPr="00161B89">
        <w:rPr>
          <w:rFonts w:ascii="Times New Roman" w:eastAsia="Times New Roman" w:hAnsi="Times New Roman" w:cs="Times New Roman"/>
          <w:bCs/>
          <w:iCs/>
          <w:noProof/>
          <w:sz w:val="24"/>
          <w:szCs w:val="24"/>
          <w:lang w:eastAsia="bg-BG"/>
        </w:rPr>
        <w:t xml:space="preserve"> получили приоритет за проектното си предложение по критерия „</w:t>
      </w:r>
      <w:r w:rsidR="00161B89" w:rsidRPr="00161B89">
        <w:rPr>
          <w:rFonts w:ascii="Times New Roman" w:eastAsia="Times New Roman" w:hAnsi="Times New Roman" w:cs="Times New Roman"/>
          <w:color w:val="000000"/>
          <w:sz w:val="24"/>
          <w:szCs w:val="24"/>
          <w:lang w:eastAsia="bg-BG"/>
        </w:rPr>
        <w:t>Проектът създава нови работни места</w:t>
      </w:r>
      <w:r w:rsidR="00161B89" w:rsidRPr="00161B89">
        <w:rPr>
          <w:rFonts w:ascii="Times New Roman" w:eastAsia="Times New Roman" w:hAnsi="Times New Roman" w:cs="Times New Roman"/>
          <w:bCs/>
          <w:iCs/>
          <w:noProof/>
          <w:sz w:val="24"/>
          <w:szCs w:val="24"/>
          <w:lang w:eastAsia="bg-BG"/>
        </w:rPr>
        <w:t>” от Условията за кандидатстване, са длъжни да запазят средносписъчен брой на персонала, за който кандидатът поема задължение да поддържа за периода до края на мониторинга на проекта (за цялото предприятие/стопанство, включително за реализация на дейностите по проекта), съгласно таблица Б2 „Заетост“ от бизнес плана.</w:t>
      </w:r>
    </w:p>
    <w:p w:rsidR="00161B89" w:rsidRPr="00161B89" w:rsidRDefault="009B6019" w:rsidP="00393D34">
      <w:pPr>
        <w:shd w:val="clear" w:color="auto" w:fill="FEFEFE"/>
        <w:jc w:val="both"/>
        <w:rPr>
          <w:rFonts w:ascii="Times New Roman" w:eastAsia="Times New Roman" w:hAnsi="Times New Roman" w:cs="Times New Roman"/>
          <w:bCs/>
          <w:iCs/>
          <w:noProof/>
          <w:sz w:val="24"/>
          <w:szCs w:val="24"/>
          <w:lang w:eastAsia="bg-BG"/>
        </w:rPr>
      </w:pPr>
      <w:r>
        <w:rPr>
          <w:rFonts w:ascii="Times New Roman" w:eastAsia="Times New Roman" w:hAnsi="Times New Roman" w:cs="Times New Roman"/>
          <w:bCs/>
          <w:iCs/>
          <w:noProof/>
          <w:sz w:val="24"/>
          <w:szCs w:val="24"/>
          <w:lang w:eastAsia="bg-BG"/>
        </w:rPr>
        <w:t>2</w:t>
      </w:r>
      <w:r w:rsidR="00161B89" w:rsidRPr="00161B89">
        <w:rPr>
          <w:rFonts w:ascii="Times New Roman" w:eastAsia="Times New Roman" w:hAnsi="Times New Roman" w:cs="Times New Roman"/>
          <w:bCs/>
          <w:iCs/>
          <w:noProof/>
          <w:sz w:val="24"/>
          <w:szCs w:val="24"/>
          <w:lang w:eastAsia="bg-BG"/>
        </w:rPr>
        <w:t xml:space="preserve">. </w:t>
      </w:r>
      <w:r w:rsidR="00161B89" w:rsidRPr="00393D34">
        <w:rPr>
          <w:rFonts w:ascii="Times New Roman" w:hAnsi="Times New Roman" w:cs="Times New Roman"/>
          <w:color w:val="000000"/>
          <w:sz w:val="24"/>
          <w:szCs w:val="24"/>
        </w:rPr>
        <w:t>Бенефициенти</w:t>
      </w:r>
      <w:r w:rsidR="00161B89" w:rsidRPr="00161B89">
        <w:rPr>
          <w:rFonts w:ascii="Times New Roman" w:eastAsia="Times New Roman" w:hAnsi="Times New Roman" w:cs="Times New Roman"/>
          <w:bCs/>
          <w:iCs/>
          <w:noProof/>
          <w:sz w:val="24"/>
          <w:szCs w:val="24"/>
          <w:lang w:eastAsia="bg-BG"/>
        </w:rPr>
        <w:t xml:space="preserve"> получили приоритет за проектното си предложение по някой от останалите критерии за ТФО от Условията за кандидатстване, са длъжни да поддържат съответствието за периода до края на мониторинга на проекта така, както е описано в административния договор, или в приложение към договора.</w:t>
      </w:r>
    </w:p>
    <w:p w:rsidR="00161B89" w:rsidRDefault="009B6019" w:rsidP="00393D34">
      <w:pPr>
        <w:shd w:val="clear" w:color="auto" w:fill="FEFEFE"/>
        <w:jc w:val="both"/>
        <w:rPr>
          <w:rFonts w:ascii="Times New Roman" w:eastAsia="Times New Roman" w:hAnsi="Times New Roman" w:cs="Times New Roman"/>
          <w:bCs/>
          <w:iCs/>
          <w:noProof/>
          <w:sz w:val="24"/>
          <w:szCs w:val="24"/>
          <w:lang w:val="en-US" w:eastAsia="bg-BG"/>
        </w:rPr>
      </w:pPr>
      <w:r>
        <w:rPr>
          <w:rFonts w:ascii="Times New Roman" w:eastAsia="Times New Roman" w:hAnsi="Times New Roman" w:cs="Times New Roman"/>
          <w:bCs/>
          <w:iCs/>
          <w:noProof/>
          <w:sz w:val="24"/>
          <w:szCs w:val="24"/>
          <w:lang w:eastAsia="bg-BG"/>
        </w:rPr>
        <w:t>3</w:t>
      </w:r>
      <w:r w:rsidR="00161B89" w:rsidRPr="00161B89">
        <w:rPr>
          <w:rFonts w:ascii="Times New Roman" w:eastAsia="Times New Roman" w:hAnsi="Times New Roman" w:cs="Times New Roman"/>
          <w:bCs/>
          <w:iCs/>
          <w:noProof/>
          <w:sz w:val="24"/>
          <w:szCs w:val="24"/>
          <w:lang w:val="en-US" w:eastAsia="bg-BG"/>
        </w:rPr>
        <w:t>.</w:t>
      </w:r>
      <w:r w:rsidR="00161B89" w:rsidRPr="00161B89">
        <w:rPr>
          <w:rFonts w:ascii="Times New Roman" w:eastAsia="Times New Roman" w:hAnsi="Times New Roman" w:cs="Times New Roman"/>
          <w:bCs/>
          <w:iCs/>
          <w:noProof/>
          <w:sz w:val="24"/>
          <w:szCs w:val="24"/>
          <w:lang w:eastAsia="bg-BG"/>
        </w:rPr>
        <w:t xml:space="preserve"> Към датата на подаване на искането за окончателно плащане бенефициентите трябва да отговарят на </w:t>
      </w:r>
      <w:r w:rsidR="00161B89" w:rsidRPr="00393D34">
        <w:rPr>
          <w:rFonts w:ascii="Times New Roman" w:hAnsi="Times New Roman" w:cs="Times New Roman"/>
          <w:color w:val="000000"/>
          <w:sz w:val="24"/>
          <w:szCs w:val="24"/>
        </w:rPr>
        <w:t>всички</w:t>
      </w:r>
      <w:r w:rsidR="00161B89" w:rsidRPr="00161B89">
        <w:rPr>
          <w:rFonts w:ascii="Times New Roman" w:eastAsia="Times New Roman" w:hAnsi="Times New Roman" w:cs="Times New Roman"/>
          <w:bCs/>
          <w:iCs/>
          <w:noProof/>
          <w:sz w:val="24"/>
          <w:szCs w:val="24"/>
          <w:lang w:eastAsia="bg-BG"/>
        </w:rPr>
        <w:t xml:space="preserve">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 когато е приложимо с оглед вида на инвестицията.</w:t>
      </w:r>
    </w:p>
    <w:p w:rsidR="00324AFB" w:rsidRPr="00343F53" w:rsidRDefault="00324AFB" w:rsidP="00B00B10">
      <w:pPr>
        <w:pStyle w:val="1"/>
        <w:rPr>
          <w:b w:val="0"/>
        </w:rPr>
      </w:pPr>
      <w:bookmarkStart w:id="5" w:name="_Toc112142654"/>
      <w:r>
        <w:rPr>
          <w:lang w:val="en-US"/>
        </w:rPr>
        <w:t xml:space="preserve">5. </w:t>
      </w:r>
      <w:r w:rsidRPr="00343F53">
        <w:t>ЗАДЪЛЖЕНИЯ</w:t>
      </w:r>
      <w:r>
        <w:t xml:space="preserve"> НА БЕНЕФИЦИЕНТА ПО</w:t>
      </w:r>
      <w:r w:rsidRPr="00343F53">
        <w:t xml:space="preserve"> </w:t>
      </w:r>
      <w:r>
        <w:t>ПРИЛОЖИМИЯ РЕЖИМ НА ДЪРЖАВНИ/МИНИМАЛНИ ПОМОЩИ (</w:t>
      </w:r>
      <w:r w:rsidRPr="00380374">
        <w:t>УСЛОВИЯ НА РЕГЛАМЕНТ (ЕС) № 1407/2013</w:t>
      </w:r>
      <w:r>
        <w:t>)</w:t>
      </w:r>
      <w:bookmarkEnd w:id="5"/>
    </w:p>
    <w:p w:rsidR="00324AFB" w:rsidRDefault="00324AFB" w:rsidP="00324AFB">
      <w:pPr>
        <w:pStyle w:val="af9"/>
        <w:tabs>
          <w:tab w:val="center" w:pos="0"/>
        </w:tabs>
        <w:spacing w:line="276" w:lineRule="auto"/>
        <w:jc w:val="both"/>
        <w:rPr>
          <w:i/>
          <w:lang w:val="bg-BG"/>
        </w:rPr>
      </w:pPr>
      <w:r w:rsidRPr="007B480D">
        <w:rPr>
          <w:i/>
          <w:lang w:val="bg-BG"/>
        </w:rPr>
        <w:t>Администратор на помощ по смисъла на Закона за държавните помощи  е ДФ „Земеделие”. Възстановяването на неправомерна и несъвместима държавна помощ, на неправилно използвана държавна помощ, както и на неправомерно получена минимална помощ се осъществява съобразно предвидените в Закона за държавните помощи разпоредби.</w:t>
      </w:r>
    </w:p>
    <w:p w:rsidR="00324AFB" w:rsidRPr="00380374" w:rsidRDefault="00324AFB" w:rsidP="00324AFB">
      <w:pPr>
        <w:pStyle w:val="af0"/>
        <w:numPr>
          <w:ilvl w:val="0"/>
          <w:numId w:val="5"/>
        </w:numPr>
        <w:spacing w:before="120" w:line="276" w:lineRule="auto"/>
        <w:ind w:left="0" w:firstLine="0"/>
        <w:jc w:val="both"/>
      </w:pPr>
      <w:r w:rsidRPr="00380374">
        <w:t xml:space="preserve">Преди сключване на договор за предоставяне на безвъзмездна финансова помощ, Държавен фонд „Земеделие“ прилага подходящи контролни механизми, които да гарантират изпълнението на всички приложими условия на Регламент (ЕС) № 1407/2013, включително ще извършва документална проверка на декларираните данни от одобрените кандидати в Декларацията за минимални помощи. </w:t>
      </w:r>
    </w:p>
    <w:p w:rsidR="00324AFB" w:rsidRPr="00380374" w:rsidRDefault="00324AFB" w:rsidP="00324AFB">
      <w:pPr>
        <w:pStyle w:val="af0"/>
        <w:numPr>
          <w:ilvl w:val="0"/>
          <w:numId w:val="5"/>
        </w:numPr>
        <w:spacing w:before="120" w:line="276" w:lineRule="auto"/>
        <w:ind w:left="0" w:firstLine="0"/>
        <w:jc w:val="both"/>
      </w:pPr>
      <w:r w:rsidRPr="00380374">
        <w:t xml:space="preserve">Държавен фонд „Земеделие“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 система "Регистър на минималните помощи". </w:t>
      </w:r>
    </w:p>
    <w:p w:rsidR="00324AFB" w:rsidRPr="00380374" w:rsidRDefault="00324AFB" w:rsidP="00324AFB">
      <w:pPr>
        <w:pStyle w:val="af0"/>
        <w:numPr>
          <w:ilvl w:val="0"/>
          <w:numId w:val="5"/>
        </w:numPr>
        <w:spacing w:before="120" w:line="276" w:lineRule="auto"/>
        <w:ind w:left="0" w:firstLine="0"/>
        <w:jc w:val="both"/>
      </w:pPr>
      <w:r w:rsidRPr="00380374">
        <w:t xml:space="preserve">В договора за безвъзмездна финансова помощ, съгласно чл. 16 и чл. 36 от Закона за държавни помощи </w:t>
      </w:r>
      <w:r w:rsidRPr="00380374">
        <w:rPr>
          <w:lang w:val="en-US"/>
        </w:rPr>
        <w:t>(</w:t>
      </w:r>
      <w:proofErr w:type="spellStart"/>
      <w:r w:rsidRPr="00380374">
        <w:t>обн</w:t>
      </w:r>
      <w:proofErr w:type="spellEnd"/>
      <w:r w:rsidRPr="00380374">
        <w:t>. В ДВ 85 от 24.10.2017 г.</w:t>
      </w:r>
      <w:r w:rsidRPr="00380374">
        <w:rPr>
          <w:lang w:val="en-US"/>
        </w:rPr>
        <w:t>)</w:t>
      </w:r>
      <w:r w:rsidRPr="00380374">
        <w:t xml:space="preserve"> се съдържа информация относно вида, размера и основанието за предоставяне на отпуснатата помощ, чрез цитиране на заглавието на Регламента и номера на публикацията му в Официален вестник на Европейския съюз, всички приложими за получателя задължения, свързани със спазване </w:t>
      </w:r>
      <w:r w:rsidRPr="00380374">
        <w:lastRenderedPageBreak/>
        <w:t xml:space="preserve">на изискванията на Регламента </w:t>
      </w:r>
      <w:r w:rsidRPr="00380374">
        <w:rPr>
          <w:lang w:val="en-US"/>
        </w:rPr>
        <w:t>(</w:t>
      </w:r>
      <w:r w:rsidRPr="00380374">
        <w:t xml:space="preserve">например изискванията на чл. 6, </w:t>
      </w:r>
      <w:proofErr w:type="spellStart"/>
      <w:r w:rsidRPr="00380374">
        <w:t>пар</w:t>
      </w:r>
      <w:proofErr w:type="spellEnd"/>
      <w:r w:rsidRPr="00380374">
        <w:t xml:space="preserve">. 4 и </w:t>
      </w:r>
      <w:proofErr w:type="spellStart"/>
      <w:r w:rsidRPr="00380374">
        <w:t>пар</w:t>
      </w:r>
      <w:proofErr w:type="spellEnd"/>
      <w:r w:rsidRPr="00380374">
        <w:t>. 5</w:t>
      </w:r>
      <w:r w:rsidRPr="00380374">
        <w:rPr>
          <w:lang w:val="en-US"/>
        </w:rPr>
        <w:t>)</w:t>
      </w:r>
      <w:r w:rsidRPr="00380374">
        <w:t>, правилата за прилагане на условията за нейното предоставяне и за контрол, както и механизъм за установяване на неправомерно предоставена помощ, съгласно чл. 37 от Закона за държавни помощи.</w:t>
      </w:r>
    </w:p>
    <w:p w:rsidR="00324AFB" w:rsidRPr="00380374" w:rsidRDefault="00324AFB" w:rsidP="00324AFB">
      <w:pPr>
        <w:pStyle w:val="af0"/>
        <w:numPr>
          <w:ilvl w:val="0"/>
          <w:numId w:val="5"/>
        </w:numPr>
        <w:spacing w:before="120" w:line="276" w:lineRule="auto"/>
        <w:ind w:left="0" w:firstLine="0"/>
        <w:jc w:val="both"/>
      </w:pPr>
      <w:r w:rsidRPr="00380374">
        <w:t>Възстановяването на неправомерно предоставена минимална помощ се извършва по реда на Закона за държавните помощи. Не се разрешава предоставяне на нова минимална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324AFB" w:rsidRPr="00380374" w:rsidRDefault="00324AFB" w:rsidP="00324AFB">
      <w:pPr>
        <w:pStyle w:val="af0"/>
        <w:numPr>
          <w:ilvl w:val="0"/>
          <w:numId w:val="5"/>
        </w:numPr>
        <w:spacing w:before="120" w:line="276" w:lineRule="auto"/>
        <w:ind w:left="0" w:firstLine="0"/>
        <w:jc w:val="both"/>
      </w:pPr>
      <w:r w:rsidRPr="00380374">
        <w:t xml:space="preserve">Ако проектното предложение на кандидат бъде одобрено и той подпише договор за предоставяне на финансова помощ, е длъжен </w:t>
      </w:r>
      <w:r w:rsidRPr="00B56CEB">
        <w:rPr>
          <w:i/>
        </w:rPr>
        <w:t xml:space="preserve">да съхранява </w:t>
      </w:r>
      <w:r w:rsidRPr="00002413">
        <w:rPr>
          <w:b/>
          <w:i/>
        </w:rPr>
        <w:t xml:space="preserve">документацията относно получената помощ </w:t>
      </w:r>
      <w:proofErr w:type="spellStart"/>
      <w:r w:rsidRPr="00002413">
        <w:rPr>
          <w:b/>
          <w:i/>
        </w:rPr>
        <w:t>de</w:t>
      </w:r>
      <w:proofErr w:type="spellEnd"/>
      <w:r w:rsidRPr="00002413">
        <w:rPr>
          <w:b/>
          <w:i/>
        </w:rPr>
        <w:t xml:space="preserve"> </w:t>
      </w:r>
      <w:proofErr w:type="spellStart"/>
      <w:r w:rsidRPr="00002413">
        <w:rPr>
          <w:b/>
          <w:i/>
        </w:rPr>
        <w:t>minimis</w:t>
      </w:r>
      <w:proofErr w:type="spellEnd"/>
      <w:r w:rsidRPr="00002413">
        <w:rPr>
          <w:b/>
          <w:i/>
        </w:rPr>
        <w:t xml:space="preserve"> за период от 10 бюджетни години</w:t>
      </w:r>
      <w:r w:rsidRPr="00B56CEB">
        <w:rPr>
          <w:i/>
        </w:rPr>
        <w:t>, считано от датата на която е предоставена последната индивидуално помощ по схемата</w:t>
      </w:r>
      <w:r w:rsidRPr="00380374">
        <w:t xml:space="preserve"> и да я предоставя при поискване в срок от 5 работни дни на МИГ или на Държавен фонд „Земеделие“.</w:t>
      </w:r>
    </w:p>
    <w:p w:rsidR="00324AFB" w:rsidRPr="00324AFB" w:rsidRDefault="00324AFB" w:rsidP="00324AFB">
      <w:pPr>
        <w:shd w:val="clear" w:color="auto" w:fill="FEFEFE"/>
        <w:jc w:val="both"/>
        <w:rPr>
          <w:rFonts w:ascii="Times New Roman" w:eastAsia="Times New Roman" w:hAnsi="Times New Roman" w:cs="Times New Roman"/>
          <w:bCs/>
          <w:iCs/>
          <w:noProof/>
          <w:sz w:val="24"/>
          <w:szCs w:val="24"/>
          <w:lang w:val="en-US" w:eastAsia="bg-BG"/>
        </w:rPr>
      </w:pPr>
      <w:r w:rsidRPr="00380374">
        <w:rPr>
          <w:rFonts w:ascii="Times New Roman" w:hAnsi="Times New Roman"/>
          <w:sz w:val="24"/>
          <w:szCs w:val="24"/>
        </w:rPr>
        <w:t xml:space="preserve">По писмено искане държавата предоставя на Комисията в срок до 20 работни дни или в по-дълъг срок, ако такъв бъде определен в искането, цялата информация, която Комисията счита за необходима, за да прецени дали са спазени условията относно общия размер на помощта </w:t>
      </w:r>
      <w:proofErr w:type="spellStart"/>
      <w:r w:rsidRPr="00380374">
        <w:rPr>
          <w:rFonts w:ascii="Times New Roman" w:hAnsi="Times New Roman"/>
          <w:sz w:val="24"/>
          <w:szCs w:val="24"/>
        </w:rPr>
        <w:t>deminimis</w:t>
      </w:r>
      <w:proofErr w:type="spellEnd"/>
      <w:r w:rsidRPr="00380374">
        <w:rPr>
          <w:rFonts w:ascii="Times New Roman" w:hAnsi="Times New Roman"/>
          <w:sz w:val="24"/>
          <w:szCs w:val="24"/>
        </w:rPr>
        <w:t xml:space="preserve"> по смисъла на Регламента и на други регламенти за помощ </w:t>
      </w:r>
      <w:proofErr w:type="spellStart"/>
      <w:r w:rsidRPr="00380374">
        <w:rPr>
          <w:rFonts w:ascii="Times New Roman" w:hAnsi="Times New Roman"/>
          <w:sz w:val="24"/>
          <w:szCs w:val="24"/>
        </w:rPr>
        <w:t>deminimis</w:t>
      </w:r>
      <w:proofErr w:type="spellEnd"/>
      <w:r w:rsidRPr="00380374">
        <w:rPr>
          <w:rFonts w:ascii="Times New Roman" w:hAnsi="Times New Roman"/>
          <w:sz w:val="24"/>
          <w:szCs w:val="24"/>
        </w:rPr>
        <w:t>, получена от всяко предприятие.</w:t>
      </w:r>
    </w:p>
    <w:p w:rsidR="00161B89" w:rsidRPr="00BA08E7" w:rsidRDefault="00161B89" w:rsidP="00DA20C8">
      <w:pPr>
        <w:pStyle w:val="af0"/>
        <w:shd w:val="clear" w:color="auto" w:fill="FEFEFE"/>
        <w:spacing w:line="276" w:lineRule="auto"/>
        <w:rPr>
          <w:color w:val="000000"/>
        </w:rPr>
      </w:pPr>
    </w:p>
    <w:p w:rsidR="00C4398D" w:rsidRPr="00E76616" w:rsidRDefault="00324AFB" w:rsidP="00DA20C8">
      <w:pPr>
        <w:pStyle w:val="1"/>
        <w:rPr>
          <w:rFonts w:eastAsia="Times New Roman" w:cs="Times New Roman"/>
          <w:color w:val="000000"/>
          <w:szCs w:val="24"/>
          <w:lang w:eastAsia="bg-BG"/>
        </w:rPr>
      </w:pPr>
      <w:bookmarkStart w:id="6" w:name="_Toc112142655"/>
      <w:r>
        <w:rPr>
          <w:rFonts w:cs="Times New Roman"/>
          <w:color w:val="000000"/>
          <w:szCs w:val="24"/>
          <w:lang w:val="en-US"/>
        </w:rPr>
        <w:t>6</w:t>
      </w:r>
      <w:r w:rsidR="00C4398D" w:rsidRPr="00E76616">
        <w:rPr>
          <w:rFonts w:cs="Times New Roman"/>
          <w:color w:val="000000"/>
          <w:szCs w:val="24"/>
        </w:rPr>
        <w:t xml:space="preserve">. </w:t>
      </w:r>
      <w:r w:rsidR="00C4398D" w:rsidRPr="00C4398D">
        <w:t>ПРОЦЕДУРИ</w:t>
      </w:r>
      <w:r w:rsidR="00C4398D" w:rsidRPr="00E76616">
        <w:rPr>
          <w:rFonts w:cs="Times New Roman"/>
          <w:szCs w:val="24"/>
        </w:rPr>
        <w:t xml:space="preserve"> </w:t>
      </w:r>
      <w:proofErr w:type="gramStart"/>
      <w:r w:rsidR="00C4398D" w:rsidRPr="00E76616">
        <w:rPr>
          <w:rFonts w:cs="Times New Roman"/>
          <w:szCs w:val="24"/>
        </w:rPr>
        <w:t>ЗА  ИЗБОР</w:t>
      </w:r>
      <w:proofErr w:type="gramEnd"/>
      <w:r w:rsidR="00C4398D" w:rsidRPr="00E76616">
        <w:rPr>
          <w:rFonts w:cs="Times New Roman"/>
          <w:szCs w:val="24"/>
        </w:rPr>
        <w:t xml:space="preserve"> НА ИЗПЪЛНИТЕЛИ ЗА ВЪЗЛАГАНЕ НА ДЕЙНОСТИ ПО ИЗПЪЛНЕНИЕ НА ДОГОВОРА ЗА БФП</w:t>
      </w:r>
      <w:bookmarkEnd w:id="6"/>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p>
    <w:p w:rsidR="00AE2F70" w:rsidRDefault="00AE2F70" w:rsidP="00AE2F7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Бенефициентите </w:t>
      </w:r>
      <w:r w:rsidRPr="00AE2F70">
        <w:rPr>
          <w:rFonts w:ascii="Times New Roman" w:hAnsi="Times New Roman" w:cs="Times New Roman"/>
          <w:sz w:val="24"/>
          <w:szCs w:val="24"/>
        </w:rPr>
        <w:t>следва да съобразят, че съгласно посоченото национално законодателство, редът за провеждане на процедурите за определяне на изпълнител/и се определя на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посочените нормативни актове. Кандидатът носи цялата отговорност за верността на финансовата информация, представена в т. 5 „Бюджет“ от Формуляра за кандидатстване.</w:t>
      </w:r>
    </w:p>
    <w:p w:rsidR="00C53A57" w:rsidRPr="00C53A57" w:rsidRDefault="00C53A57" w:rsidP="00C53A57">
      <w:pPr>
        <w:autoSpaceDE w:val="0"/>
        <w:autoSpaceDN w:val="0"/>
        <w:adjustRightInd w:val="0"/>
        <w:jc w:val="both"/>
        <w:rPr>
          <w:rFonts w:ascii="Times New Roman" w:hAnsi="Times New Roman" w:cs="Times New Roman"/>
          <w:sz w:val="24"/>
          <w:szCs w:val="24"/>
        </w:rPr>
      </w:pPr>
      <w:r w:rsidRPr="00C53A57">
        <w:rPr>
          <w:rFonts w:ascii="Times New Roman" w:hAnsi="Times New Roman" w:cs="Times New Roman"/>
          <w:sz w:val="24"/>
          <w:szCs w:val="24"/>
        </w:rPr>
        <w:t xml:space="preserve">Видът на допустимите по конкретната процедура кандидати и интензитетът на безвъзмездната финансова помощ по мярката (когато е над 50 %) </w:t>
      </w:r>
      <w:proofErr w:type="spellStart"/>
      <w:r w:rsidRPr="00C53A57">
        <w:rPr>
          <w:rFonts w:ascii="Times New Roman" w:hAnsi="Times New Roman" w:cs="Times New Roman"/>
          <w:sz w:val="24"/>
          <w:szCs w:val="24"/>
        </w:rPr>
        <w:t>предпоставят</w:t>
      </w:r>
      <w:proofErr w:type="spellEnd"/>
      <w:r w:rsidRPr="00C53A57">
        <w:rPr>
          <w:rFonts w:ascii="Times New Roman" w:hAnsi="Times New Roman" w:cs="Times New Roman"/>
          <w:sz w:val="24"/>
          <w:szCs w:val="24"/>
        </w:rPr>
        <w:t xml:space="preserve"> провеждане на процедура за определяне на изпълнител по реда на ПМС  160/2016. </w:t>
      </w:r>
    </w:p>
    <w:p w:rsidR="00C53A57" w:rsidRPr="00C53A57" w:rsidRDefault="00C53A57" w:rsidP="00C53A57">
      <w:pPr>
        <w:autoSpaceDE w:val="0"/>
        <w:autoSpaceDN w:val="0"/>
        <w:adjustRightInd w:val="0"/>
        <w:jc w:val="both"/>
        <w:rPr>
          <w:rFonts w:ascii="Times New Roman" w:hAnsi="Times New Roman" w:cs="Times New Roman"/>
          <w:sz w:val="24"/>
          <w:szCs w:val="24"/>
        </w:rPr>
      </w:pPr>
      <w:r w:rsidRPr="00C53A57">
        <w:rPr>
          <w:rFonts w:ascii="Times New Roman" w:hAnsi="Times New Roman" w:cs="Times New Roman"/>
          <w:sz w:val="24"/>
          <w:szCs w:val="24"/>
        </w:rPr>
        <w:lastRenderedPageBreak/>
        <w:t>При определяне на изпълнител бенефициентите п</w:t>
      </w:r>
      <w:r w:rsidR="00C76323">
        <w:rPr>
          <w:rFonts w:ascii="Times New Roman" w:hAnsi="Times New Roman" w:cs="Times New Roman"/>
          <w:sz w:val="24"/>
          <w:szCs w:val="24"/>
        </w:rPr>
        <w:t>рилагат Глава четвърта от ЗУСЕ</w:t>
      </w:r>
      <w:r w:rsidRPr="00C53A57">
        <w:rPr>
          <w:rFonts w:ascii="Times New Roman" w:hAnsi="Times New Roman" w:cs="Times New Roman"/>
          <w:sz w:val="24"/>
          <w:szCs w:val="24"/>
        </w:rPr>
        <w:t>Ф</w:t>
      </w:r>
      <w:r w:rsidR="00C76323">
        <w:rPr>
          <w:rFonts w:ascii="Times New Roman" w:hAnsi="Times New Roman" w:cs="Times New Roman"/>
          <w:sz w:val="24"/>
          <w:szCs w:val="24"/>
        </w:rPr>
        <w:t>СУ</w:t>
      </w:r>
      <w:r w:rsidRPr="00C53A57">
        <w:rPr>
          <w:rFonts w:ascii="Times New Roman" w:hAnsi="Times New Roman" w:cs="Times New Roman"/>
          <w:sz w:val="24"/>
          <w:szCs w:val="24"/>
        </w:rPr>
        <w:t xml:space="preserve">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Когато кандидатът планира да провежда процедура за избор на изпълнител по реда на ПМС № 160/2016 г. след сключване на административния договор, той трябва да съобрази документите, които прилага, с изис</w:t>
      </w:r>
      <w:r w:rsidR="00C76323">
        <w:rPr>
          <w:rFonts w:ascii="Times New Roman" w:hAnsi="Times New Roman" w:cs="Times New Roman"/>
          <w:sz w:val="24"/>
          <w:szCs w:val="24"/>
        </w:rPr>
        <w:t>кванията на чл.50, ал.2 от ЗУСЕ</w:t>
      </w:r>
      <w:r w:rsidRPr="00C53A57">
        <w:rPr>
          <w:rFonts w:ascii="Times New Roman" w:hAnsi="Times New Roman" w:cs="Times New Roman"/>
          <w:sz w:val="24"/>
          <w:szCs w:val="24"/>
        </w:rPr>
        <w:t>Ф</w:t>
      </w:r>
      <w:r w:rsidR="00C76323">
        <w:rPr>
          <w:rFonts w:ascii="Times New Roman" w:hAnsi="Times New Roman" w:cs="Times New Roman"/>
          <w:sz w:val="24"/>
          <w:szCs w:val="24"/>
        </w:rPr>
        <w:t>СУ</w:t>
      </w:r>
      <w:bookmarkStart w:id="7" w:name="_GoBack"/>
      <w:bookmarkEnd w:id="7"/>
      <w:r w:rsidRPr="00C53A57">
        <w:rPr>
          <w:rFonts w:ascii="Times New Roman" w:hAnsi="Times New Roman" w:cs="Times New Roman"/>
          <w:sz w:val="24"/>
          <w:szCs w:val="24"/>
        </w:rPr>
        <w:t xml:space="preserve"> и на ПМС 160/2016 г.</w:t>
      </w:r>
    </w:p>
    <w:p w:rsidR="00C53A57" w:rsidRPr="00AE2F70" w:rsidRDefault="00C53A57" w:rsidP="00AE2F70">
      <w:pPr>
        <w:autoSpaceDE w:val="0"/>
        <w:autoSpaceDN w:val="0"/>
        <w:adjustRightInd w:val="0"/>
        <w:jc w:val="both"/>
        <w:rPr>
          <w:rFonts w:ascii="Times New Roman" w:hAnsi="Times New Roman" w:cs="Times New Roman"/>
          <w:sz w:val="24"/>
          <w:szCs w:val="24"/>
        </w:rPr>
      </w:pPr>
    </w:p>
    <w:p w:rsidR="00614C4A" w:rsidRDefault="00324AFB" w:rsidP="00DA20C8">
      <w:pPr>
        <w:pStyle w:val="1"/>
        <w:rPr>
          <w:rFonts w:cs="Times New Roman"/>
          <w:szCs w:val="24"/>
        </w:rPr>
      </w:pPr>
      <w:bookmarkStart w:id="8" w:name="_Toc112142656"/>
      <w:r>
        <w:rPr>
          <w:rFonts w:cs="Times New Roman"/>
          <w:szCs w:val="22"/>
          <w:lang w:val="en-US"/>
        </w:rPr>
        <w:t>7</w:t>
      </w:r>
      <w:r w:rsidR="00161B89" w:rsidRPr="00161B89">
        <w:rPr>
          <w:rFonts w:cs="Times New Roman"/>
          <w:szCs w:val="22"/>
        </w:rPr>
        <w:t xml:space="preserve">. </w:t>
      </w:r>
      <w:r w:rsidR="00C4398D" w:rsidRPr="00C4398D">
        <w:rPr>
          <w:rFonts w:cs="Times New Roman"/>
          <w:szCs w:val="24"/>
        </w:rPr>
        <w:t>ИЗПЛАЩАНЕ НА ФИНАНСОВАТА ПОМОЩ</w:t>
      </w:r>
      <w:bookmarkEnd w:id="8"/>
      <w:r w:rsidR="00C4398D" w:rsidRPr="00C4398D">
        <w:rPr>
          <w:rFonts w:cs="Times New Roman"/>
          <w:szCs w:val="24"/>
        </w:rPr>
        <w:t xml:space="preserve"> </w:t>
      </w:r>
    </w:p>
    <w:p w:rsidR="00614C4A" w:rsidRDefault="00614C4A" w:rsidP="00C40BC6">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Финансовата помощ се изплаща след извършване на дейностите по проекта</w:t>
      </w:r>
      <w:r w:rsidR="00C40BC6">
        <w:rPr>
          <w:rFonts w:ascii="Times New Roman" w:hAnsi="Times New Roman" w:cs="Times New Roman"/>
          <w:color w:val="000000"/>
          <w:sz w:val="24"/>
          <w:szCs w:val="24"/>
        </w:rPr>
        <w:t xml:space="preserve"> при спазване на изискванията и условията на </w:t>
      </w:r>
      <w:r w:rsidR="00C40BC6" w:rsidRPr="00C40BC6">
        <w:rPr>
          <w:rFonts w:ascii="Times New Roman" w:hAnsi="Times New Roman" w:cs="Times New Roman"/>
          <w:color w:val="000000"/>
          <w:sz w:val="24"/>
          <w:szCs w:val="24"/>
        </w:rPr>
        <w:t>НАРЕДБА № 4 от 30 май 2018 г.</w:t>
      </w:r>
      <w:r w:rsidR="00C40BC6">
        <w:rPr>
          <w:rFonts w:ascii="Times New Roman" w:hAnsi="Times New Roman" w:cs="Times New Roman"/>
          <w:color w:val="000000"/>
          <w:sz w:val="24"/>
          <w:szCs w:val="24"/>
        </w:rPr>
        <w:t xml:space="preserve"> </w:t>
      </w:r>
      <w:r w:rsidR="00C40BC6" w:rsidRPr="00C40BC6">
        <w:rPr>
          <w:rFonts w:ascii="Times New Roman" w:hAnsi="Times New Roman" w:cs="Times New Roman"/>
          <w:color w:val="000000"/>
          <w:sz w:val="24"/>
          <w:szCs w:val="24"/>
        </w:rPr>
        <w:t xml:space="preserve">за условията и реда за изплащане, намаляване или отказ за изплащане, или за оттегляне на изплатената финансова помощ за мерките и </w:t>
      </w:r>
      <w:proofErr w:type="spellStart"/>
      <w:r w:rsidR="00C40BC6" w:rsidRPr="00C40BC6">
        <w:rPr>
          <w:rFonts w:ascii="Times New Roman" w:hAnsi="Times New Roman" w:cs="Times New Roman"/>
          <w:color w:val="000000"/>
          <w:sz w:val="24"/>
          <w:szCs w:val="24"/>
        </w:rPr>
        <w:t>подмерките</w:t>
      </w:r>
      <w:proofErr w:type="spellEnd"/>
      <w:r w:rsidR="00C40BC6" w:rsidRPr="00C40BC6">
        <w:rPr>
          <w:rFonts w:ascii="Times New Roman" w:hAnsi="Times New Roman" w:cs="Times New Roman"/>
          <w:color w:val="000000"/>
          <w:sz w:val="24"/>
          <w:szCs w:val="24"/>
        </w:rPr>
        <w:t xml:space="preserve"> по чл. 9б, т. 2 от Закона за подпомагане на земеделските производители</w:t>
      </w:r>
      <w:r w:rsidR="00C40BC6">
        <w:rPr>
          <w:rFonts w:ascii="Times New Roman" w:hAnsi="Times New Roman" w:cs="Times New Roman"/>
          <w:color w:val="000000"/>
          <w:sz w:val="24"/>
          <w:szCs w:val="24"/>
        </w:rPr>
        <w:t xml:space="preserve"> (съкратено – Наредба № 4/2018 г.).</w:t>
      </w:r>
    </w:p>
    <w:p w:rsidR="00614C4A" w:rsidRPr="00AB0A57" w:rsidRDefault="00614C4A" w:rsidP="000811A5">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За инвестиционни проекти е допустимо авансово плащане в съответствие с </w:t>
      </w:r>
      <w:r w:rsidR="00C40BC6" w:rsidRPr="00C40BC6">
        <w:rPr>
          <w:rFonts w:ascii="Times New Roman" w:hAnsi="Times New Roman" w:cs="Times New Roman"/>
          <w:color w:val="000000"/>
          <w:sz w:val="24"/>
          <w:szCs w:val="24"/>
        </w:rPr>
        <w:t>Раздел II</w:t>
      </w:r>
      <w:r w:rsidR="00C40BC6">
        <w:rPr>
          <w:rFonts w:ascii="Times New Roman" w:hAnsi="Times New Roman" w:cs="Times New Roman"/>
          <w:color w:val="000000"/>
          <w:sz w:val="24"/>
          <w:szCs w:val="24"/>
        </w:rPr>
        <w:t xml:space="preserve">. </w:t>
      </w:r>
      <w:r w:rsidR="00C40BC6" w:rsidRPr="00C40BC6">
        <w:rPr>
          <w:rFonts w:ascii="Times New Roman" w:hAnsi="Times New Roman" w:cs="Times New Roman"/>
          <w:color w:val="000000"/>
          <w:sz w:val="24"/>
          <w:szCs w:val="24"/>
        </w:rPr>
        <w:t>Авансово плащане</w:t>
      </w:r>
      <w:r w:rsidR="000811A5">
        <w:rPr>
          <w:rFonts w:ascii="Times New Roman" w:hAnsi="Times New Roman" w:cs="Times New Roman"/>
          <w:color w:val="000000"/>
          <w:sz w:val="24"/>
          <w:szCs w:val="24"/>
        </w:rPr>
        <w:t xml:space="preserve"> на </w:t>
      </w:r>
      <w:r w:rsidR="000811A5" w:rsidRPr="000811A5">
        <w:rPr>
          <w:rFonts w:ascii="Times New Roman" w:hAnsi="Times New Roman" w:cs="Times New Roman"/>
          <w:color w:val="000000"/>
          <w:sz w:val="24"/>
          <w:szCs w:val="24"/>
        </w:rPr>
        <w:t>Глава втора</w:t>
      </w:r>
      <w:r w:rsidR="000811A5">
        <w:rPr>
          <w:rFonts w:ascii="Times New Roman" w:hAnsi="Times New Roman" w:cs="Times New Roman"/>
          <w:color w:val="000000"/>
          <w:sz w:val="24"/>
          <w:szCs w:val="24"/>
        </w:rPr>
        <w:t xml:space="preserve">. </w:t>
      </w:r>
      <w:r w:rsidR="000811A5" w:rsidRPr="000811A5">
        <w:rPr>
          <w:rFonts w:ascii="Times New Roman" w:hAnsi="Times New Roman" w:cs="Times New Roman"/>
          <w:color w:val="000000"/>
          <w:sz w:val="24"/>
          <w:szCs w:val="24"/>
        </w:rPr>
        <w:t>УСЛОВИЯ И РЕД ЗА ИЗПЛАЩАНЕ НА ФИНАНСОВАТА ПОМОЩ</w:t>
      </w:r>
      <w:r w:rsidR="000811A5">
        <w:rPr>
          <w:rFonts w:ascii="Times New Roman" w:hAnsi="Times New Roman" w:cs="Times New Roman"/>
          <w:color w:val="000000"/>
          <w:sz w:val="24"/>
          <w:szCs w:val="24"/>
        </w:rPr>
        <w:t xml:space="preserve"> </w:t>
      </w:r>
      <w:r w:rsidR="00C40BC6">
        <w:rPr>
          <w:rFonts w:ascii="Times New Roman" w:hAnsi="Times New Roman" w:cs="Times New Roman"/>
          <w:color w:val="000000"/>
          <w:sz w:val="24"/>
          <w:szCs w:val="24"/>
        </w:rPr>
        <w:t xml:space="preserve">на Наредба № 4/2018 г. </w:t>
      </w:r>
      <w:r w:rsidRPr="00AB0A57">
        <w:rPr>
          <w:rFonts w:ascii="Times New Roman" w:hAnsi="Times New Roman" w:cs="Times New Roman"/>
          <w:color w:val="000000"/>
          <w:sz w:val="24"/>
          <w:szCs w:val="24"/>
        </w:rPr>
        <w:t>и при спазване на условията на договора.</w:t>
      </w:r>
    </w:p>
    <w:p w:rsidR="004104B2" w:rsidRDefault="00614C4A" w:rsidP="00C40BC6">
      <w:pPr>
        <w:shd w:val="clear" w:color="auto" w:fill="FEFEFE"/>
        <w:spacing w:after="0"/>
        <w:jc w:val="both"/>
        <w:rPr>
          <w:rFonts w:ascii="Times New Roman" w:hAnsi="Times New Roman" w:cs="Times New Roman"/>
          <w:color w:val="000000"/>
          <w:sz w:val="24"/>
          <w:szCs w:val="24"/>
        </w:rPr>
      </w:pPr>
      <w:r w:rsidRPr="00984481">
        <w:rPr>
          <w:rFonts w:ascii="Times New Roman" w:hAnsi="Times New Roman" w:cs="Times New Roman"/>
          <w:b/>
          <w:color w:val="000000"/>
          <w:sz w:val="24"/>
          <w:szCs w:val="24"/>
        </w:rPr>
        <w:t xml:space="preserve">Междинно плащане </w:t>
      </w:r>
      <w:r w:rsidRPr="00AB0A57">
        <w:rPr>
          <w:rFonts w:ascii="Times New Roman" w:hAnsi="Times New Roman" w:cs="Times New Roman"/>
          <w:color w:val="000000"/>
          <w:sz w:val="24"/>
          <w:szCs w:val="24"/>
        </w:rPr>
        <w:t xml:space="preserve">може да се извърши при условие, че е предвидено в проекта и в </w:t>
      </w:r>
      <w:r w:rsidR="004104B2">
        <w:rPr>
          <w:rFonts w:ascii="Times New Roman" w:hAnsi="Times New Roman" w:cs="Times New Roman"/>
          <w:color w:val="000000"/>
          <w:sz w:val="24"/>
          <w:szCs w:val="24"/>
        </w:rPr>
        <w:t xml:space="preserve">административния договор. </w:t>
      </w:r>
    </w:p>
    <w:p w:rsidR="004104B2" w:rsidRDefault="004104B2" w:rsidP="00C40BC6">
      <w:pPr>
        <w:shd w:val="clear" w:color="auto" w:fill="FEFEFE"/>
        <w:spacing w:after="0"/>
        <w:jc w:val="both"/>
        <w:rPr>
          <w:rFonts w:ascii="Times New Roman" w:hAnsi="Times New Roman" w:cs="Times New Roman"/>
          <w:color w:val="000000"/>
          <w:sz w:val="24"/>
          <w:szCs w:val="24"/>
        </w:rPr>
      </w:pPr>
      <w:r w:rsidRPr="00984481">
        <w:rPr>
          <w:rFonts w:ascii="Times New Roman" w:hAnsi="Times New Roman" w:cs="Times New Roman"/>
          <w:b/>
          <w:color w:val="000000"/>
          <w:sz w:val="24"/>
          <w:szCs w:val="24"/>
        </w:rPr>
        <w:t>Окончателно плащане</w:t>
      </w:r>
      <w:r w:rsidRPr="00AB0A57">
        <w:rPr>
          <w:rFonts w:ascii="Times New Roman" w:hAnsi="Times New Roman" w:cs="Times New Roman"/>
          <w:color w:val="000000"/>
          <w:sz w:val="24"/>
          <w:szCs w:val="24"/>
        </w:rPr>
        <w:t xml:space="preserve"> се заявява след извършване на дейностите по проекта</w:t>
      </w:r>
      <w:r>
        <w:rPr>
          <w:rFonts w:ascii="Times New Roman" w:hAnsi="Times New Roman" w:cs="Times New Roman"/>
          <w:color w:val="000000"/>
          <w:sz w:val="24"/>
          <w:szCs w:val="24"/>
        </w:rPr>
        <w:t xml:space="preserve"> съгласно срока, определен в административния договор. </w:t>
      </w:r>
    </w:p>
    <w:p w:rsidR="00614C4A" w:rsidRPr="00984481" w:rsidRDefault="004104B2" w:rsidP="00C40BC6">
      <w:pPr>
        <w:shd w:val="clear" w:color="auto" w:fill="FEFEFE"/>
        <w:spacing w:after="0"/>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Междинните и окончателни плащания се </w:t>
      </w:r>
      <w:r w:rsidR="00C40BC6">
        <w:rPr>
          <w:rFonts w:ascii="Times New Roman" w:hAnsi="Times New Roman" w:cs="Times New Roman"/>
          <w:color w:val="000000"/>
          <w:sz w:val="24"/>
          <w:szCs w:val="24"/>
        </w:rPr>
        <w:t xml:space="preserve"> осъществя</w:t>
      </w:r>
      <w:r>
        <w:rPr>
          <w:rFonts w:ascii="Times New Roman" w:hAnsi="Times New Roman" w:cs="Times New Roman"/>
          <w:color w:val="000000"/>
          <w:sz w:val="24"/>
          <w:szCs w:val="24"/>
        </w:rPr>
        <w:t xml:space="preserve">т </w:t>
      </w:r>
      <w:r w:rsidR="00C40BC6" w:rsidRPr="00984481">
        <w:rPr>
          <w:rFonts w:ascii="Times New Roman" w:hAnsi="Times New Roman" w:cs="Times New Roman"/>
          <w:b/>
          <w:color w:val="000000"/>
          <w:sz w:val="24"/>
          <w:szCs w:val="24"/>
        </w:rPr>
        <w:t>по реда на Раздел III.</w:t>
      </w:r>
      <w:r w:rsidRPr="00984481">
        <w:rPr>
          <w:rFonts w:ascii="Times New Roman" w:hAnsi="Times New Roman" w:cs="Times New Roman"/>
          <w:b/>
          <w:color w:val="000000"/>
          <w:sz w:val="24"/>
          <w:szCs w:val="24"/>
        </w:rPr>
        <w:t xml:space="preserve"> </w:t>
      </w:r>
      <w:r w:rsidR="00C40BC6" w:rsidRPr="00984481">
        <w:rPr>
          <w:rFonts w:ascii="Times New Roman" w:hAnsi="Times New Roman" w:cs="Times New Roman"/>
          <w:b/>
          <w:color w:val="000000"/>
          <w:sz w:val="24"/>
          <w:szCs w:val="24"/>
        </w:rPr>
        <w:t>Междинно и окончателно плащане</w:t>
      </w:r>
      <w:r w:rsidRPr="00984481">
        <w:rPr>
          <w:rFonts w:ascii="Times New Roman" w:hAnsi="Times New Roman" w:cs="Times New Roman"/>
          <w:b/>
          <w:color w:val="000000"/>
          <w:sz w:val="24"/>
          <w:szCs w:val="24"/>
        </w:rPr>
        <w:t xml:space="preserve"> </w:t>
      </w:r>
      <w:r w:rsidR="00C40BC6" w:rsidRPr="00984481">
        <w:rPr>
          <w:rFonts w:ascii="Times New Roman" w:hAnsi="Times New Roman" w:cs="Times New Roman"/>
          <w:b/>
          <w:color w:val="000000"/>
          <w:sz w:val="24"/>
          <w:szCs w:val="24"/>
        </w:rPr>
        <w:t>на Наредба № 4/2018 г.</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Искането за плащане и приложените към него документи, включите</w:t>
      </w:r>
      <w:r w:rsidR="00EC7147">
        <w:rPr>
          <w:rFonts w:ascii="Times New Roman" w:hAnsi="Times New Roman" w:cs="Times New Roman"/>
          <w:color w:val="000000"/>
          <w:sz w:val="24"/>
          <w:szCs w:val="24"/>
        </w:rPr>
        <w:t xml:space="preserve">лно и формулярът за мониторинг, </w:t>
      </w:r>
      <w:r w:rsidRPr="00AB0A57">
        <w:rPr>
          <w:rFonts w:ascii="Times New Roman" w:hAnsi="Times New Roman" w:cs="Times New Roman"/>
          <w:color w:val="000000"/>
          <w:sz w:val="24"/>
          <w:szCs w:val="24"/>
        </w:rPr>
        <w:t>се подават в ИСУН от получателя или упълномощено от него лице, което следва да представи изрично нотариално заверено пълномощно.</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Документите по </w:t>
      </w:r>
      <w:r>
        <w:rPr>
          <w:rFonts w:ascii="Times New Roman" w:hAnsi="Times New Roman" w:cs="Times New Roman"/>
          <w:color w:val="000000"/>
          <w:sz w:val="24"/>
          <w:szCs w:val="24"/>
        </w:rPr>
        <w:t>съответното плащане</w:t>
      </w:r>
      <w:r w:rsidRPr="00AB0A57">
        <w:rPr>
          <w:rFonts w:ascii="Times New Roman" w:hAnsi="Times New Roman" w:cs="Times New Roman"/>
          <w:color w:val="000000"/>
          <w:sz w:val="24"/>
          <w:szCs w:val="24"/>
        </w:rPr>
        <w:t xml:space="preserve"> се представят във формат "</w:t>
      </w:r>
      <w:proofErr w:type="spellStart"/>
      <w:r w:rsidRPr="00AB0A57">
        <w:rPr>
          <w:rFonts w:ascii="Times New Roman" w:hAnsi="Times New Roman" w:cs="Times New Roman"/>
          <w:color w:val="000000"/>
          <w:sz w:val="24"/>
          <w:szCs w:val="24"/>
        </w:rPr>
        <w:t>pdf</w:t>
      </w:r>
      <w:proofErr w:type="spellEnd"/>
      <w:r w:rsidRPr="00AB0A57">
        <w:rPr>
          <w:rFonts w:ascii="Times New Roman" w:hAnsi="Times New Roman" w:cs="Times New Roman"/>
          <w:color w:val="000000"/>
          <w:sz w:val="24"/>
          <w:szCs w:val="24"/>
        </w:rP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0811A5" w:rsidRDefault="000811A5" w:rsidP="000811A5">
      <w:pPr>
        <w:shd w:val="clear" w:color="auto" w:fill="FEFEFE"/>
        <w:spacing w:after="0"/>
        <w:jc w:val="both"/>
        <w:rPr>
          <w:rFonts w:ascii="Times New Roman" w:hAnsi="Times New Roman" w:cs="Times New Roman"/>
          <w:color w:val="000000"/>
          <w:sz w:val="24"/>
          <w:szCs w:val="24"/>
        </w:rPr>
      </w:pPr>
      <w:r w:rsidRPr="000811A5">
        <w:rPr>
          <w:rFonts w:ascii="Times New Roman" w:hAnsi="Times New Roman" w:cs="Times New Roman"/>
          <w:color w:val="000000"/>
          <w:sz w:val="24"/>
          <w:szCs w:val="24"/>
        </w:rPr>
        <w:t xml:space="preserve">Размерът на дължимите на бенефициентите плащания </w:t>
      </w:r>
      <w:r>
        <w:rPr>
          <w:rFonts w:ascii="Times New Roman" w:hAnsi="Times New Roman" w:cs="Times New Roman"/>
          <w:color w:val="000000"/>
          <w:sz w:val="24"/>
          <w:szCs w:val="24"/>
        </w:rPr>
        <w:t xml:space="preserve">се изчислява </w:t>
      </w:r>
      <w:r w:rsidRPr="000811A5">
        <w:rPr>
          <w:rFonts w:ascii="Times New Roman" w:hAnsi="Times New Roman" w:cs="Times New Roman"/>
          <w:color w:val="000000"/>
          <w:sz w:val="24"/>
          <w:szCs w:val="24"/>
        </w:rPr>
        <w:t>при спазване на изискванията и условията Глава трета</w:t>
      </w:r>
      <w:r>
        <w:rPr>
          <w:rFonts w:ascii="Times New Roman" w:hAnsi="Times New Roman" w:cs="Times New Roman"/>
          <w:color w:val="000000"/>
          <w:sz w:val="24"/>
          <w:szCs w:val="24"/>
        </w:rPr>
        <w:t xml:space="preserve">. </w:t>
      </w:r>
      <w:r w:rsidRPr="000811A5">
        <w:rPr>
          <w:rFonts w:ascii="Times New Roman" w:hAnsi="Times New Roman" w:cs="Times New Roman"/>
          <w:color w:val="000000"/>
          <w:sz w:val="24"/>
          <w:szCs w:val="24"/>
        </w:rPr>
        <w:t>УСЛОВИЯ И РЕД ЗА НАМАЛЯВАНЕ И ОТКАЗ ЗА ИЗПЛАЩАНЕ НА ФИНАНСОВАТА ПОМОЩ</w:t>
      </w:r>
      <w:r>
        <w:rPr>
          <w:rFonts w:ascii="Times New Roman" w:hAnsi="Times New Roman" w:cs="Times New Roman"/>
          <w:color w:val="000000"/>
          <w:sz w:val="24"/>
          <w:szCs w:val="24"/>
        </w:rPr>
        <w:t xml:space="preserve"> на Наредба № 4/2-18 г. </w:t>
      </w:r>
    </w:p>
    <w:p w:rsidR="00614C4A" w:rsidRPr="00795E96" w:rsidRDefault="00614C4A" w:rsidP="00DA20C8">
      <w:pPr>
        <w:shd w:val="clear" w:color="auto" w:fill="FEFEFE"/>
        <w:spacing w:after="0"/>
        <w:jc w:val="both"/>
        <w:rPr>
          <w:rFonts w:ascii="Times New Roman" w:hAnsi="Times New Roman" w:cs="Times New Roman"/>
          <w:b/>
          <w:color w:val="000000"/>
          <w:sz w:val="24"/>
          <w:szCs w:val="24"/>
        </w:rPr>
      </w:pPr>
      <w:r w:rsidRPr="00795E96">
        <w:rPr>
          <w:rFonts w:ascii="Times New Roman" w:hAnsi="Times New Roman" w:cs="Times New Roman"/>
          <w:b/>
          <w:color w:val="000000"/>
          <w:sz w:val="24"/>
          <w:szCs w:val="24"/>
        </w:rPr>
        <w:t>Кореспонденцията и уведомленията във връзка с обработка на исканията за плащане се осъществява през ИСУН чрез електронния профил на бенефициента.</w:t>
      </w:r>
    </w:p>
    <w:p w:rsidR="00BA7472" w:rsidRDefault="00324AFB" w:rsidP="000C07EA">
      <w:pPr>
        <w:pStyle w:val="1"/>
        <w:rPr>
          <w:rFonts w:cs="Times New Roman"/>
          <w:szCs w:val="24"/>
        </w:rPr>
      </w:pPr>
      <w:bookmarkStart w:id="9" w:name="_Toc112142657"/>
      <w:r>
        <w:rPr>
          <w:rFonts w:cs="Times New Roman"/>
          <w:szCs w:val="24"/>
          <w:lang w:val="en-US"/>
        </w:rPr>
        <w:lastRenderedPageBreak/>
        <w:t>8</w:t>
      </w:r>
      <w:r w:rsidR="00F74842" w:rsidRPr="005E434D">
        <w:rPr>
          <w:rFonts w:cs="Times New Roman"/>
          <w:szCs w:val="24"/>
        </w:rPr>
        <w:t xml:space="preserve">. </w:t>
      </w:r>
      <w:r w:rsidR="00BA7472" w:rsidRPr="005E434D">
        <w:rPr>
          <w:rFonts w:cs="Times New Roman"/>
        </w:rPr>
        <w:t>ДЕЙНОСТИ СЛЕД ПОЛУЧАВАНЕ НА ПОМОЩТА</w:t>
      </w:r>
      <w:bookmarkEnd w:id="9"/>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00B73CD0">
        <w:rPr>
          <w:rFonts w:ascii="Times New Roman" w:hAnsi="Times New Roman" w:cs="Times New Roman"/>
          <w:color w:val="000000"/>
          <w:sz w:val="24"/>
          <w:szCs w:val="24"/>
        </w:rPr>
        <w:t xml:space="preserve"> </w:t>
      </w:r>
      <w:r w:rsidRPr="004F6FA1">
        <w:rPr>
          <w:rFonts w:ascii="Times New Roman" w:hAnsi="Times New Roman" w:cs="Times New Roman"/>
          <w:color w:val="000000"/>
          <w:sz w:val="24"/>
          <w:szCs w:val="24"/>
        </w:rPr>
        <w:t>Получателят на финансова помощ е длъжен да:</w:t>
      </w:r>
    </w:p>
    <w:p w:rsidR="00BA7472" w:rsidRPr="004F6FA1" w:rsidRDefault="00BA7472" w:rsidP="008F6FCD">
      <w:pPr>
        <w:pStyle w:val="af0"/>
        <w:numPr>
          <w:ilvl w:val="0"/>
          <w:numId w:val="1"/>
        </w:numPr>
        <w:shd w:val="clear" w:color="auto" w:fill="FEFEFE"/>
        <w:spacing w:line="276" w:lineRule="auto"/>
        <w:jc w:val="both"/>
        <w:rPr>
          <w:color w:val="000000"/>
        </w:rPr>
      </w:pPr>
      <w:r w:rsidRPr="004F6FA1">
        <w:rPr>
          <w:color w:val="000000"/>
        </w:rPr>
        <w:t>съхранява всички документи, свързани с подпомаганите дейности;</w:t>
      </w:r>
    </w:p>
    <w:p w:rsidR="00BA7472" w:rsidRPr="004F6FA1" w:rsidRDefault="00BA7472" w:rsidP="008F6FCD">
      <w:pPr>
        <w:pStyle w:val="af0"/>
        <w:numPr>
          <w:ilvl w:val="0"/>
          <w:numId w:val="1"/>
        </w:numPr>
        <w:shd w:val="clear" w:color="auto" w:fill="FEFEFE"/>
        <w:spacing w:line="276" w:lineRule="auto"/>
        <w:jc w:val="both"/>
        <w:rPr>
          <w:color w:val="000000"/>
        </w:rPr>
      </w:pPr>
      <w:r w:rsidRPr="004F6FA1">
        <w:rPr>
          <w:color w:val="000000"/>
        </w:rPr>
        <w:t>използва закупените/подобрените/реконструирани/изградени въз основа на одобрения проект активи по предназначение;</w:t>
      </w:r>
    </w:p>
    <w:p w:rsidR="00BA7472" w:rsidRPr="004F6FA1" w:rsidRDefault="00BA7472" w:rsidP="008F6FCD">
      <w:pPr>
        <w:pStyle w:val="af0"/>
        <w:numPr>
          <w:ilvl w:val="0"/>
          <w:numId w:val="1"/>
        </w:numPr>
        <w:shd w:val="clear" w:color="auto" w:fill="FEFEFE"/>
        <w:spacing w:line="276" w:lineRule="auto"/>
        <w:jc w:val="both"/>
        <w:rPr>
          <w:color w:val="000000"/>
        </w:rPr>
      </w:pPr>
      <w:r w:rsidRPr="004F6FA1">
        <w:rPr>
          <w:color w:val="000000"/>
        </w:rPr>
        <w:t>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BA7472" w:rsidRPr="004F6FA1" w:rsidRDefault="00BA7472" w:rsidP="008F6FCD">
      <w:pPr>
        <w:pStyle w:val="af0"/>
        <w:numPr>
          <w:ilvl w:val="0"/>
          <w:numId w:val="1"/>
        </w:numPr>
        <w:shd w:val="clear" w:color="auto" w:fill="FEFEFE"/>
        <w:spacing w:line="276" w:lineRule="auto"/>
        <w:jc w:val="both"/>
        <w:rPr>
          <w:color w:val="000000"/>
        </w:rPr>
      </w:pPr>
      <w:r w:rsidRPr="004F6FA1">
        <w:rPr>
          <w:color w:val="000000"/>
        </w:rPr>
        <w:t>не преотстъпва ползването на активите - предмет на подпомагането, под каквато и да е форма;</w:t>
      </w:r>
    </w:p>
    <w:p w:rsidR="00BA7472" w:rsidRPr="004F6FA1" w:rsidRDefault="00BA7472" w:rsidP="008F6FCD">
      <w:pPr>
        <w:pStyle w:val="af0"/>
        <w:numPr>
          <w:ilvl w:val="0"/>
          <w:numId w:val="1"/>
        </w:numPr>
        <w:shd w:val="clear" w:color="auto" w:fill="FEFEFE"/>
        <w:spacing w:line="276" w:lineRule="auto"/>
        <w:jc w:val="both"/>
        <w:rPr>
          <w:color w:val="000000"/>
        </w:rPr>
      </w:pPr>
      <w:r w:rsidRPr="004F6FA1">
        <w:rPr>
          <w:color w:val="000000"/>
        </w:rPr>
        <w:t>не променя местоположението на подпомогнатата дейност;</w:t>
      </w:r>
    </w:p>
    <w:p w:rsidR="00BA7472" w:rsidRPr="004F6FA1" w:rsidRDefault="00BA7472" w:rsidP="008F6FCD">
      <w:pPr>
        <w:pStyle w:val="af0"/>
        <w:numPr>
          <w:ilvl w:val="0"/>
          <w:numId w:val="1"/>
        </w:numPr>
        <w:shd w:val="clear" w:color="auto" w:fill="FEFEFE"/>
        <w:spacing w:line="276" w:lineRule="auto"/>
        <w:jc w:val="both"/>
        <w:rPr>
          <w:color w:val="000000"/>
        </w:rPr>
      </w:pPr>
      <w:r w:rsidRPr="004F6FA1">
        <w:rPr>
          <w:color w:val="000000"/>
        </w:rPr>
        <w:t>не преустановява подпомогнатата дейност.</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Pr="004F6FA1">
        <w:rPr>
          <w:rFonts w:ascii="Times New Roman" w:hAnsi="Times New Roman" w:cs="Times New Roman"/>
          <w:color w:val="000000"/>
          <w:sz w:val="24"/>
          <w:szCs w:val="24"/>
        </w:rPr>
        <w:t xml:space="preserve"> Изискването по </w:t>
      </w:r>
      <w:r>
        <w:rPr>
          <w:rFonts w:ascii="Times New Roman" w:hAnsi="Times New Roman" w:cs="Times New Roman"/>
          <w:color w:val="000000"/>
          <w:sz w:val="24"/>
          <w:szCs w:val="24"/>
        </w:rPr>
        <w:t>т.</w:t>
      </w:r>
      <w:r w:rsidRPr="004F6FA1">
        <w:rPr>
          <w:rFonts w:ascii="Times New Roman" w:hAnsi="Times New Roman" w:cs="Times New Roman"/>
          <w:color w:val="000000"/>
          <w:sz w:val="24"/>
          <w:szCs w:val="24"/>
        </w:rPr>
        <w:t xml:space="preserve"> 1, т. 2, 3 и 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4F6FA1">
        <w:rPr>
          <w:rFonts w:ascii="Times New Roman" w:hAnsi="Times New Roman" w:cs="Times New Roman"/>
          <w:color w:val="000000"/>
          <w:sz w:val="24"/>
          <w:szCs w:val="24"/>
        </w:rPr>
        <w:t xml:space="preserve">Изискването на </w:t>
      </w:r>
      <w:r>
        <w:rPr>
          <w:rFonts w:ascii="Times New Roman" w:hAnsi="Times New Roman" w:cs="Times New Roman"/>
          <w:color w:val="000000"/>
          <w:sz w:val="24"/>
          <w:szCs w:val="24"/>
        </w:rPr>
        <w:t>т.1</w:t>
      </w:r>
      <w:r w:rsidRPr="004F6FA1">
        <w:rPr>
          <w:rFonts w:ascii="Times New Roman" w:hAnsi="Times New Roman" w:cs="Times New Roman"/>
          <w:color w:val="000000"/>
          <w:sz w:val="24"/>
          <w:szCs w:val="24"/>
        </w:rPr>
        <w:t>, т. 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4F6FA1">
        <w:rPr>
          <w:rFonts w:ascii="Times New Roman" w:hAnsi="Times New Roman" w:cs="Times New Roman"/>
          <w:color w:val="000000"/>
          <w:sz w:val="24"/>
          <w:szCs w:val="24"/>
        </w:rPr>
        <w:t xml:space="preserve"> Изискването на </w:t>
      </w:r>
      <w:r>
        <w:rPr>
          <w:rFonts w:ascii="Times New Roman" w:hAnsi="Times New Roman" w:cs="Times New Roman"/>
          <w:color w:val="000000"/>
          <w:sz w:val="24"/>
          <w:szCs w:val="24"/>
        </w:rPr>
        <w:t>т.</w:t>
      </w:r>
      <w:r w:rsidRPr="004F6FA1">
        <w:rPr>
          <w:rFonts w:ascii="Times New Roman" w:hAnsi="Times New Roman" w:cs="Times New Roman"/>
          <w:color w:val="000000"/>
          <w:sz w:val="24"/>
          <w:szCs w:val="24"/>
        </w:rPr>
        <w:t xml:space="preserve"> 1, т. 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4F6FA1">
        <w:rPr>
          <w:rFonts w:ascii="Times New Roman" w:hAnsi="Times New Roman" w:cs="Times New Roman"/>
          <w:color w:val="000000"/>
          <w:sz w:val="24"/>
          <w:szCs w:val="24"/>
        </w:rPr>
        <w:t xml:space="preserve"> Получателят е длъжен да изпълнява задълженията по </w:t>
      </w:r>
      <w:r>
        <w:rPr>
          <w:rFonts w:ascii="Times New Roman" w:hAnsi="Times New Roman" w:cs="Times New Roman"/>
          <w:color w:val="000000"/>
          <w:sz w:val="24"/>
          <w:szCs w:val="24"/>
        </w:rPr>
        <w:t>т.</w:t>
      </w:r>
      <w:r w:rsidRPr="004F6FA1">
        <w:rPr>
          <w:rFonts w:ascii="Times New Roman" w:hAnsi="Times New Roman" w:cs="Times New Roman"/>
          <w:color w:val="000000"/>
          <w:sz w:val="24"/>
          <w:szCs w:val="24"/>
        </w:rPr>
        <w:t>1 за срок от:</w:t>
      </w:r>
    </w:p>
    <w:p w:rsidR="00BA7472" w:rsidRPr="004F6FA1" w:rsidRDefault="00BA7472" w:rsidP="00DA20C8">
      <w:pPr>
        <w:shd w:val="clear" w:color="auto" w:fill="FEFEFE"/>
        <w:spacing w:after="0"/>
        <w:ind w:firstLine="426"/>
        <w:jc w:val="both"/>
        <w:rPr>
          <w:rFonts w:ascii="Times New Roman" w:hAnsi="Times New Roman" w:cs="Times New Roman"/>
          <w:color w:val="000000"/>
          <w:sz w:val="24"/>
          <w:szCs w:val="24"/>
        </w:rPr>
      </w:pPr>
      <w:r w:rsidRPr="004F6FA1">
        <w:rPr>
          <w:rFonts w:ascii="Times New Roman" w:hAnsi="Times New Roman" w:cs="Times New Roman"/>
          <w:color w:val="000000"/>
          <w:sz w:val="24"/>
          <w:szCs w:val="24"/>
        </w:rPr>
        <w:t>1. 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BA7472" w:rsidRPr="004F6FA1" w:rsidRDefault="00BA7472" w:rsidP="00DA20C8">
      <w:pPr>
        <w:shd w:val="clear" w:color="auto" w:fill="FEFEFE"/>
        <w:spacing w:after="0"/>
        <w:ind w:firstLine="426"/>
        <w:jc w:val="both"/>
        <w:rPr>
          <w:rFonts w:ascii="Times New Roman" w:hAnsi="Times New Roman" w:cs="Times New Roman"/>
          <w:color w:val="000000"/>
          <w:sz w:val="24"/>
          <w:szCs w:val="24"/>
        </w:rPr>
      </w:pPr>
      <w:r w:rsidRPr="004F6FA1">
        <w:rPr>
          <w:rFonts w:ascii="Times New Roman" w:hAnsi="Times New Roman" w:cs="Times New Roman"/>
          <w:color w:val="000000"/>
          <w:sz w:val="24"/>
          <w:szCs w:val="24"/>
        </w:rPr>
        <w:t>2. десет години от датата на сключване на договора, когато е предоставена държавна или минимална помощ;</w:t>
      </w:r>
    </w:p>
    <w:p w:rsidR="00BA7472" w:rsidRPr="00623D88" w:rsidRDefault="00BA7472" w:rsidP="00DA20C8">
      <w:pPr>
        <w:shd w:val="clear" w:color="auto" w:fill="FEFEFE"/>
        <w:spacing w:after="0"/>
        <w:ind w:firstLine="426"/>
        <w:jc w:val="both"/>
        <w:rPr>
          <w:rFonts w:ascii="Times New Roman" w:hAnsi="Times New Roman" w:cs="Times New Roman"/>
          <w:color w:val="000000"/>
          <w:sz w:val="24"/>
          <w:szCs w:val="24"/>
        </w:rPr>
      </w:pPr>
      <w:r w:rsidRPr="004F6FA1">
        <w:rPr>
          <w:rFonts w:ascii="Times New Roman" w:hAnsi="Times New Roman" w:cs="Times New Roman"/>
          <w:color w:val="000000"/>
          <w:sz w:val="24"/>
          <w:szCs w:val="24"/>
        </w:rPr>
        <w:t>3. пет години след извършване на окончателното плащане за всички останали случаи.</w:t>
      </w:r>
    </w:p>
    <w:p w:rsidR="00BA7472" w:rsidRPr="00C4398D" w:rsidRDefault="00324AFB" w:rsidP="00DA20C8">
      <w:pPr>
        <w:pStyle w:val="1"/>
        <w:jc w:val="both"/>
        <w:rPr>
          <w:rFonts w:cs="Times New Roman"/>
          <w:szCs w:val="24"/>
        </w:rPr>
      </w:pPr>
      <w:bookmarkStart w:id="10" w:name="_Toc112142658"/>
      <w:r>
        <w:rPr>
          <w:rFonts w:cs="Times New Roman"/>
          <w:szCs w:val="24"/>
          <w:lang w:val="en-US"/>
        </w:rPr>
        <w:t>9</w:t>
      </w:r>
      <w:r w:rsidR="00F74842" w:rsidRPr="007C4837">
        <w:rPr>
          <w:rFonts w:cs="Times New Roman"/>
          <w:szCs w:val="24"/>
        </w:rPr>
        <w:t xml:space="preserve">. </w:t>
      </w:r>
      <w:r w:rsidR="00BA7472" w:rsidRPr="004A1043">
        <w:rPr>
          <w:rFonts w:cs="Times New Roman"/>
        </w:rPr>
        <w:t>МЕРКИ ЗА ИНФОРМИРАНЕ И ПУБЛИЧНОСТ</w:t>
      </w:r>
      <w:bookmarkEnd w:id="10"/>
    </w:p>
    <w:p w:rsidR="001564CC" w:rsidRPr="001564CC" w:rsidRDefault="001564CC" w:rsidP="001564CC">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Pr="001564CC">
        <w:rPr>
          <w:rFonts w:ascii="Times New Roman" w:hAnsi="Times New Roman" w:cs="Times New Roman"/>
          <w:color w:val="000000"/>
          <w:sz w:val="24"/>
          <w:szCs w:val="24"/>
        </w:rPr>
        <w:t>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1564CC" w:rsidRPr="001564CC" w:rsidRDefault="001564CC" w:rsidP="001564CC">
      <w:pPr>
        <w:shd w:val="clear" w:color="auto" w:fill="FEFEFE"/>
        <w:spacing w:after="0"/>
        <w:jc w:val="both"/>
        <w:rPr>
          <w:rFonts w:ascii="Times New Roman" w:hAnsi="Times New Roman" w:cs="Times New Roman"/>
          <w:color w:val="000000"/>
          <w:sz w:val="24"/>
          <w:szCs w:val="24"/>
        </w:rPr>
      </w:pPr>
      <w:r w:rsidRPr="001564CC">
        <w:rPr>
          <w:rFonts w:ascii="Times New Roman" w:hAnsi="Times New Roman" w:cs="Times New Roman"/>
          <w:color w:val="000000"/>
          <w:sz w:val="24"/>
          <w:szCs w:val="24"/>
        </w:rPr>
        <w:t xml:space="preserve">1. изискванията, посочени в </w:t>
      </w:r>
      <w:hyperlink r:id="rId18" w:history="1">
        <w:r w:rsidRPr="001564CC">
          <w:rPr>
            <w:rStyle w:val="ab"/>
            <w:rFonts w:ascii="Times New Roman" w:hAnsi="Times New Roman" w:cs="Times New Roman"/>
            <w:sz w:val="24"/>
            <w:szCs w:val="24"/>
          </w:rPr>
          <w:t>Единния наръчник на бенефициента за прилагане на правилата за информация и комуникация 2014 - 2020</w:t>
        </w:r>
      </w:hyperlink>
      <w:r w:rsidRPr="001564CC">
        <w:rPr>
          <w:rFonts w:ascii="Times New Roman" w:hAnsi="Times New Roman" w:cs="Times New Roman"/>
          <w:color w:val="000000"/>
          <w:sz w:val="24"/>
          <w:szCs w:val="24"/>
        </w:rPr>
        <w:t xml:space="preserve"> г</w:t>
      </w:r>
      <w:r w:rsidR="00984481">
        <w:rPr>
          <w:rFonts w:ascii="Times New Roman" w:hAnsi="Times New Roman" w:cs="Times New Roman"/>
          <w:color w:val="000000"/>
          <w:sz w:val="24"/>
          <w:szCs w:val="24"/>
        </w:rPr>
        <w:t xml:space="preserve"> (приложен в Документи към Условията за изпълнение)</w:t>
      </w:r>
      <w:r w:rsidRPr="001564CC">
        <w:rPr>
          <w:rFonts w:ascii="Times New Roman" w:hAnsi="Times New Roman" w:cs="Times New Roman"/>
          <w:color w:val="000000"/>
          <w:sz w:val="24"/>
          <w:szCs w:val="24"/>
        </w:rPr>
        <w:t>;</w:t>
      </w:r>
    </w:p>
    <w:p w:rsidR="001564CC" w:rsidRPr="001564CC" w:rsidRDefault="001564CC" w:rsidP="001564CC">
      <w:pPr>
        <w:shd w:val="clear" w:color="auto" w:fill="FEFEFE"/>
        <w:spacing w:after="0"/>
        <w:jc w:val="both"/>
        <w:rPr>
          <w:rFonts w:ascii="Times New Roman" w:hAnsi="Times New Roman" w:cs="Times New Roman"/>
          <w:color w:val="000000"/>
          <w:sz w:val="24"/>
          <w:szCs w:val="24"/>
        </w:rPr>
      </w:pPr>
      <w:r w:rsidRPr="001564CC">
        <w:rPr>
          <w:rFonts w:ascii="Times New Roman" w:hAnsi="Times New Roman" w:cs="Times New Roman"/>
          <w:color w:val="000000"/>
          <w:sz w:val="24"/>
          <w:szCs w:val="24"/>
        </w:rPr>
        <w:t xml:space="preserve">2. приложение № ІІІ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w:t>
      </w:r>
      <w:r w:rsidRPr="001564CC">
        <w:rPr>
          <w:rFonts w:ascii="Times New Roman" w:hAnsi="Times New Roman" w:cs="Times New Roman"/>
          <w:color w:val="000000"/>
          <w:sz w:val="24"/>
          <w:szCs w:val="24"/>
        </w:rPr>
        <w:lastRenderedPageBreak/>
        <w:t>райони от Европейския земеделски фонд за развитие на селските райони (ОВ, L 2274, 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1564CC" w:rsidRDefault="001564CC" w:rsidP="00DA20C8">
      <w:pPr>
        <w:shd w:val="clear" w:color="auto" w:fill="FEFEFE"/>
        <w:spacing w:after="0"/>
        <w:jc w:val="both"/>
        <w:rPr>
          <w:rFonts w:ascii="Times New Roman" w:hAnsi="Times New Roman" w:cs="Times New Roman"/>
          <w:color w:val="000000"/>
          <w:sz w:val="24"/>
          <w:szCs w:val="24"/>
        </w:rPr>
      </w:pPr>
      <w:r w:rsidRPr="001564CC">
        <w:rPr>
          <w:rFonts w:ascii="Times New Roman" w:hAnsi="Times New Roman" w:cs="Times New Roman"/>
          <w:color w:val="000000"/>
          <w:sz w:val="24"/>
          <w:szCs w:val="24"/>
        </w:rPr>
        <w:t xml:space="preserve">3. раздел ІІ, точка 2.2 от Приложение ХІІ от Регламент (ЕС) № 1303/2013 на Европейския парламент и на Съвета от 17 декември 2013 г. за определяне на </w:t>
      </w:r>
      <w:proofErr w:type="spellStart"/>
      <w:r w:rsidRPr="001564CC">
        <w:rPr>
          <w:rFonts w:ascii="Times New Roman" w:hAnsi="Times New Roman" w:cs="Times New Roman"/>
          <w:color w:val="000000"/>
          <w:sz w:val="24"/>
          <w:szCs w:val="24"/>
        </w:rPr>
        <w:t>общоприложими</w:t>
      </w:r>
      <w:proofErr w:type="spellEnd"/>
      <w:r w:rsidRPr="001564CC">
        <w:rPr>
          <w:rFonts w:ascii="Times New Roman" w:hAnsi="Times New Roman" w:cs="Times New Roman"/>
          <w:color w:val="000000"/>
          <w:sz w:val="24"/>
          <w:szCs w:val="24"/>
        </w:rPr>
        <w:t xml:space="preserve"> разпоредби за Европейския фонд за регионално развитие, Европейския социален фонд, </w:t>
      </w:r>
      <w:proofErr w:type="spellStart"/>
      <w:r w:rsidRPr="001564CC">
        <w:rPr>
          <w:rFonts w:ascii="Times New Roman" w:hAnsi="Times New Roman" w:cs="Times New Roman"/>
          <w:color w:val="000000"/>
          <w:sz w:val="24"/>
          <w:szCs w:val="24"/>
        </w:rPr>
        <w:t>Кохезионния</w:t>
      </w:r>
      <w:proofErr w:type="spellEnd"/>
      <w:r w:rsidRPr="001564CC">
        <w:rPr>
          <w:rFonts w:ascii="Times New Roman" w:hAnsi="Times New Roman" w:cs="Times New Roman"/>
          <w:color w:val="000000"/>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1564CC">
        <w:rPr>
          <w:rFonts w:ascii="Times New Roman" w:hAnsi="Times New Roman" w:cs="Times New Roman"/>
          <w:color w:val="000000"/>
          <w:sz w:val="24"/>
          <w:szCs w:val="24"/>
        </w:rPr>
        <w:t>Кохезионния</w:t>
      </w:r>
      <w:proofErr w:type="spellEnd"/>
      <w:r w:rsidRPr="001564CC">
        <w:rPr>
          <w:rFonts w:ascii="Times New Roman" w:hAnsi="Times New Roman" w:cs="Times New Roman"/>
          <w:color w:val="000000"/>
          <w:sz w:val="24"/>
          <w:szCs w:val="24"/>
        </w:rPr>
        <w:t xml:space="preserve">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 xml:space="preserve">Ползвателят на помощта се задължава от сключване на </w:t>
      </w:r>
      <w:r>
        <w:rPr>
          <w:rFonts w:ascii="Times New Roman" w:hAnsi="Times New Roman" w:cs="Times New Roman"/>
          <w:color w:val="000000"/>
          <w:sz w:val="24"/>
          <w:szCs w:val="24"/>
        </w:rPr>
        <w:t xml:space="preserve">административния договор </w:t>
      </w:r>
      <w:r w:rsidRPr="006652C2">
        <w:rPr>
          <w:rFonts w:ascii="Times New Roman" w:hAnsi="Times New Roman" w:cs="Times New Roman"/>
          <w:color w:val="000000"/>
          <w:sz w:val="24"/>
          <w:szCs w:val="24"/>
        </w:rPr>
        <w:t>до крайната дата за изпълнение на проекта да постави на видно за обществеността място:</w:t>
      </w:r>
    </w:p>
    <w:p w:rsidR="00BA7472" w:rsidRPr="006652C2"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BA7472" w:rsidRPr="006652C2"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DA20C8">
        <w:rPr>
          <w:rFonts w:ascii="Times New Roman" w:hAnsi="Times New Roman" w:cs="Times New Roman"/>
          <w:color w:val="000000"/>
          <w:sz w:val="24"/>
          <w:szCs w:val="24"/>
        </w:rPr>
        <w:t>2. плакат с размер не по-малък от А3, съдържащ информация за дейността, подпомагана от ЕЗФРСР, или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Ползвателят на помощта се задължава да включва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Електронната страница, плакатът или табелата 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Информацията заема не по-малко от 25 на сто от плаката, табелата, билборда или електронната страница.</w:t>
      </w:r>
    </w:p>
    <w:p w:rsidR="00BA747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w:t>
      </w:r>
      <w:r w:rsidRPr="006652C2">
        <w:rPr>
          <w:rStyle w:val="apple-converted-space"/>
          <w:rFonts w:ascii="Times New Roman" w:hAnsi="Times New Roman" w:cs="Times New Roman"/>
          <w:color w:val="000000"/>
          <w:sz w:val="24"/>
          <w:szCs w:val="24"/>
        </w:rPr>
        <w:t> </w:t>
      </w:r>
      <w:r w:rsidRPr="006652C2">
        <w:rPr>
          <w:rStyle w:val="newdocreference"/>
          <w:rFonts w:ascii="Times New Roman" w:hAnsi="Times New Roman" w:cs="Times New Roman"/>
          <w:color w:val="000000"/>
          <w:sz w:val="24"/>
          <w:szCs w:val="24"/>
        </w:rPr>
        <w:t>Регламент за изпълнение (ЕС) № 808/2014</w:t>
      </w:r>
      <w:r w:rsidRPr="006652C2">
        <w:rPr>
          <w:rStyle w:val="apple-converted-space"/>
          <w:rFonts w:ascii="Times New Roman" w:hAnsi="Times New Roman" w:cs="Times New Roman"/>
          <w:color w:val="000000"/>
          <w:sz w:val="24"/>
          <w:szCs w:val="24"/>
        </w:rPr>
        <w:t> </w:t>
      </w:r>
      <w:r w:rsidRPr="006652C2">
        <w:rPr>
          <w:rFonts w:ascii="Times New Roman" w:hAnsi="Times New Roman" w:cs="Times New Roman"/>
          <w:color w:val="000000"/>
          <w:sz w:val="24"/>
          <w:szCs w:val="24"/>
        </w:rPr>
        <w:t>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1564CC" w:rsidRPr="00984481" w:rsidRDefault="001564CC" w:rsidP="00DA20C8">
      <w:pPr>
        <w:shd w:val="clear" w:color="auto" w:fill="FEFEFE"/>
        <w:spacing w:after="0"/>
        <w:jc w:val="both"/>
        <w:rPr>
          <w:rFonts w:ascii="Times New Roman" w:hAnsi="Times New Roman" w:cs="Times New Roman"/>
          <w:b/>
          <w:color w:val="000000"/>
          <w:sz w:val="24"/>
          <w:szCs w:val="24"/>
        </w:rPr>
      </w:pPr>
      <w:r w:rsidRPr="00DA20C8">
        <w:rPr>
          <w:rFonts w:ascii="Times New Roman" w:hAnsi="Times New Roman" w:cs="Times New Roman"/>
          <w:b/>
          <w:i/>
          <w:color w:val="000000"/>
          <w:sz w:val="24"/>
          <w:szCs w:val="24"/>
        </w:rPr>
        <w:lastRenderedPageBreak/>
        <w:t>Препоръчително</w:t>
      </w:r>
      <w:r>
        <w:rPr>
          <w:rFonts w:ascii="Times New Roman" w:hAnsi="Times New Roman" w:cs="Times New Roman"/>
          <w:color w:val="000000"/>
          <w:sz w:val="24"/>
          <w:szCs w:val="24"/>
        </w:rPr>
        <w:t xml:space="preserve"> е ползвателят на помощта да включва на е</w:t>
      </w:r>
      <w:r w:rsidRPr="006652C2">
        <w:rPr>
          <w:rFonts w:ascii="Times New Roman" w:hAnsi="Times New Roman" w:cs="Times New Roman"/>
          <w:color w:val="000000"/>
          <w:sz w:val="24"/>
          <w:szCs w:val="24"/>
        </w:rPr>
        <w:t>лектронната страница, плакат</w:t>
      </w:r>
      <w:r>
        <w:rPr>
          <w:rFonts w:ascii="Times New Roman" w:hAnsi="Times New Roman" w:cs="Times New Roman"/>
          <w:color w:val="000000"/>
          <w:sz w:val="24"/>
          <w:szCs w:val="24"/>
        </w:rPr>
        <w:t>а</w:t>
      </w:r>
      <w:r w:rsidRPr="006652C2">
        <w:rPr>
          <w:rFonts w:ascii="Times New Roman" w:hAnsi="Times New Roman" w:cs="Times New Roman"/>
          <w:color w:val="000000"/>
          <w:sz w:val="24"/>
          <w:szCs w:val="24"/>
        </w:rPr>
        <w:t xml:space="preserve"> или табелата</w:t>
      </w:r>
      <w:r>
        <w:rPr>
          <w:rFonts w:ascii="Times New Roman" w:hAnsi="Times New Roman" w:cs="Times New Roman"/>
          <w:color w:val="000000"/>
          <w:sz w:val="24"/>
          <w:szCs w:val="24"/>
        </w:rPr>
        <w:t xml:space="preserve"> и </w:t>
      </w:r>
      <w:r w:rsidRPr="00984481">
        <w:rPr>
          <w:rFonts w:ascii="Times New Roman" w:hAnsi="Times New Roman" w:cs="Times New Roman"/>
          <w:b/>
          <w:color w:val="000000"/>
          <w:sz w:val="24"/>
          <w:szCs w:val="24"/>
        </w:rPr>
        <w:t>логото на подхода ЛИДЕР, както и логото на СНЦ „Местна инициативна група – Елхово – Болярово“.</w:t>
      </w:r>
    </w:p>
    <w:p w:rsidR="00BA7472" w:rsidRPr="006652C2"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p>
    <w:p w:rsidR="00BA7472" w:rsidRPr="004A1043" w:rsidRDefault="00BA7472" w:rsidP="00DA20C8">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993"/>
        </w:tabs>
        <w:spacing w:after="0"/>
        <w:jc w:val="both"/>
        <w:rPr>
          <w:rFonts w:ascii="Times New Roman" w:hAnsi="Times New Roman" w:cs="Times New Roman"/>
          <w:sz w:val="24"/>
          <w:szCs w:val="24"/>
        </w:rPr>
      </w:pPr>
      <w:r w:rsidRPr="004A1043">
        <w:rPr>
          <w:rFonts w:ascii="Times New Roman" w:hAnsi="Times New Roman" w:cs="Times New Roman"/>
          <w:b/>
          <w:sz w:val="24"/>
          <w:szCs w:val="24"/>
        </w:rPr>
        <w:t>ВАЖНО!:</w:t>
      </w:r>
      <w:r w:rsidRPr="004A1043">
        <w:rPr>
          <w:rFonts w:ascii="Times New Roman" w:hAnsi="Times New Roman" w:cs="Times New Roman"/>
          <w:sz w:val="24"/>
          <w:szCs w:val="24"/>
        </w:rPr>
        <w:t xml:space="preserve"> Неспазването на правилата за информиране и публичност (визуализация)</w:t>
      </w:r>
      <w:r>
        <w:rPr>
          <w:rFonts w:ascii="Times New Roman" w:hAnsi="Times New Roman" w:cs="Times New Roman"/>
          <w:sz w:val="24"/>
          <w:szCs w:val="24"/>
        </w:rPr>
        <w:t xml:space="preserve"> </w:t>
      </w:r>
      <w:r w:rsidRPr="004A1043">
        <w:rPr>
          <w:rFonts w:ascii="Times New Roman" w:hAnsi="Times New Roman" w:cs="Times New Roman"/>
          <w:sz w:val="24"/>
          <w:szCs w:val="24"/>
        </w:rPr>
        <w:t>може да доведе до непризнаване на част или на цялата стойност на извършените по проекта разходи</w:t>
      </w:r>
      <w:r>
        <w:rPr>
          <w:rFonts w:ascii="Times New Roman" w:hAnsi="Times New Roman" w:cs="Times New Roman"/>
          <w:sz w:val="24"/>
          <w:szCs w:val="24"/>
        </w:rPr>
        <w:t>.</w:t>
      </w:r>
    </w:p>
    <w:p w:rsidR="00BA7472" w:rsidRDefault="00324AFB" w:rsidP="00DA20C8">
      <w:pPr>
        <w:pStyle w:val="1"/>
        <w:rPr>
          <w:rFonts w:cs="Times New Roman"/>
          <w:szCs w:val="24"/>
        </w:rPr>
      </w:pPr>
      <w:bookmarkStart w:id="11" w:name="_Toc112142659"/>
      <w:r>
        <w:rPr>
          <w:rFonts w:cs="Times New Roman"/>
          <w:szCs w:val="24"/>
          <w:lang w:val="en-US"/>
        </w:rPr>
        <w:t>10</w:t>
      </w:r>
      <w:r w:rsidR="00F74842" w:rsidRPr="007C4837">
        <w:rPr>
          <w:rFonts w:cs="Times New Roman"/>
          <w:szCs w:val="24"/>
        </w:rPr>
        <w:t xml:space="preserve">. </w:t>
      </w:r>
      <w:r w:rsidR="00BA7472" w:rsidRPr="004A1043">
        <w:rPr>
          <w:rFonts w:cs="Times New Roman"/>
        </w:rPr>
        <w:t>ПРИЛОЖЕНИЯ КЪМ УСЛОВИЯТА ЗА ИЗПЪЛНЕНИЕ</w:t>
      </w:r>
      <w:bookmarkEnd w:id="11"/>
    </w:p>
    <w:p w:rsidR="00BA7472" w:rsidRPr="00402872" w:rsidRDefault="00BA7472" w:rsidP="00DA20C8">
      <w:pPr>
        <w:shd w:val="clear" w:color="auto" w:fill="FEFEFE"/>
        <w:spacing w:after="0"/>
        <w:jc w:val="both"/>
        <w:rPr>
          <w:rFonts w:ascii="Times New Roman" w:hAnsi="Times New Roman" w:cs="Times New Roman"/>
          <w:sz w:val="24"/>
          <w:szCs w:val="24"/>
        </w:rPr>
      </w:pPr>
      <w:r w:rsidRPr="00402872">
        <w:rPr>
          <w:rFonts w:ascii="Times New Roman" w:hAnsi="Times New Roman" w:cs="Times New Roman"/>
          <w:sz w:val="24"/>
          <w:szCs w:val="24"/>
        </w:rPr>
        <w:t xml:space="preserve">Приложенията към Условията за изпълнение  са част от документацията по чл. 26, ал. 1 на ЗУСЕСИФ. </w:t>
      </w:r>
    </w:p>
    <w:p w:rsidR="00BA7472" w:rsidRPr="001A4CBF" w:rsidRDefault="00BA7472" w:rsidP="00DA20C8">
      <w:pPr>
        <w:shd w:val="clear" w:color="auto" w:fill="FEFEFE"/>
        <w:spacing w:after="0"/>
        <w:jc w:val="both"/>
        <w:rPr>
          <w:rFonts w:ascii="Times New Roman" w:hAnsi="Times New Roman" w:cs="Times New Roman"/>
          <w:sz w:val="24"/>
          <w:szCs w:val="24"/>
        </w:rPr>
      </w:pPr>
      <w:r w:rsidRPr="001A4CBF">
        <w:rPr>
          <w:rFonts w:ascii="Times New Roman" w:hAnsi="Times New Roman" w:cs="Times New Roman"/>
          <w:color w:val="000000"/>
          <w:sz w:val="24"/>
          <w:szCs w:val="24"/>
        </w:rPr>
        <w:t>Приложенията</w:t>
      </w:r>
      <w:r w:rsidRPr="001A4CBF">
        <w:rPr>
          <w:rFonts w:ascii="Times New Roman" w:hAnsi="Times New Roman" w:cs="Times New Roman"/>
          <w:sz w:val="24"/>
          <w:szCs w:val="24"/>
        </w:rPr>
        <w:t xml:space="preserve"> към Условията за изпълнение към настоящата процедура  са следните:</w:t>
      </w:r>
    </w:p>
    <w:p w:rsidR="00EC7147" w:rsidRPr="008B556E" w:rsidRDefault="00EC7147" w:rsidP="00DA20C8">
      <w:pPr>
        <w:spacing w:after="0"/>
        <w:ind w:firstLine="567"/>
        <w:jc w:val="both"/>
        <w:rPr>
          <w:rFonts w:ascii="Times New Roman" w:hAnsi="Times New Roman" w:cs="Times New Roman"/>
          <w:color w:val="4F6228" w:themeColor="accent3" w:themeShade="80"/>
          <w:sz w:val="24"/>
          <w:szCs w:val="24"/>
        </w:rPr>
      </w:pPr>
    </w:p>
    <w:p w:rsidR="00B854BC" w:rsidRPr="00E02D24" w:rsidRDefault="00B854BC" w:rsidP="00B854BC">
      <w:pPr>
        <w:numPr>
          <w:ilvl w:val="0"/>
          <w:numId w:val="6"/>
        </w:numPr>
        <w:spacing w:after="0"/>
        <w:jc w:val="both"/>
        <w:rPr>
          <w:rFonts w:ascii="Times New Roman" w:hAnsi="Times New Roman" w:cs="Times New Roman"/>
          <w:sz w:val="24"/>
          <w:szCs w:val="24"/>
        </w:rPr>
      </w:pPr>
      <w:r w:rsidRPr="00E02D24">
        <w:rPr>
          <w:rFonts w:ascii="Times New Roman" w:hAnsi="Times New Roman" w:cs="Times New Roman"/>
          <w:sz w:val="24"/>
          <w:szCs w:val="24"/>
        </w:rPr>
        <w:t>Проект на Административен договор за предоставяне на безвъзмездна финансова помощ</w:t>
      </w:r>
      <w:r w:rsidRPr="00E02D24">
        <w:rPr>
          <w:rFonts w:ascii="Times New Roman" w:hAnsi="Times New Roman" w:cs="Times New Roman"/>
          <w:sz w:val="24"/>
          <w:szCs w:val="24"/>
          <w:lang w:val="en-US"/>
        </w:rPr>
        <w:t xml:space="preserve"> –</w:t>
      </w:r>
      <w:r w:rsidRPr="00E02D24">
        <w:rPr>
          <w:rFonts w:ascii="Times New Roman" w:hAnsi="Times New Roman" w:cs="Times New Roman"/>
          <w:sz w:val="24"/>
          <w:szCs w:val="24"/>
        </w:rPr>
        <w:t xml:space="preserve"> Приложение № 1  </w:t>
      </w:r>
    </w:p>
    <w:p w:rsidR="00B854BC" w:rsidRPr="00E02D24" w:rsidRDefault="00B854BC" w:rsidP="00B854BC">
      <w:pPr>
        <w:numPr>
          <w:ilvl w:val="0"/>
          <w:numId w:val="6"/>
        </w:numPr>
        <w:spacing w:after="0"/>
        <w:jc w:val="both"/>
        <w:rPr>
          <w:rFonts w:ascii="Times New Roman" w:hAnsi="Times New Roman" w:cs="Times New Roman"/>
          <w:sz w:val="24"/>
          <w:szCs w:val="24"/>
        </w:rPr>
      </w:pPr>
      <w:r w:rsidRPr="00E02D24">
        <w:rPr>
          <w:rFonts w:ascii="Times New Roman" w:hAnsi="Times New Roman" w:cs="Times New Roman"/>
          <w:sz w:val="24"/>
          <w:szCs w:val="24"/>
        </w:rPr>
        <w:t xml:space="preserve">Декларация за липса на основания за отстраняване – </w:t>
      </w:r>
      <w:r w:rsidRPr="00E02D24">
        <w:rPr>
          <w:rFonts w:ascii="Times New Roman" w:hAnsi="Times New Roman" w:cs="Times New Roman"/>
          <w:i/>
          <w:sz w:val="24"/>
          <w:szCs w:val="24"/>
        </w:rPr>
        <w:t>Приложение № 2</w:t>
      </w:r>
      <w:r w:rsidRPr="00E02D24">
        <w:rPr>
          <w:rFonts w:ascii="Times New Roman" w:hAnsi="Times New Roman" w:cs="Times New Roman"/>
          <w:sz w:val="24"/>
          <w:szCs w:val="24"/>
        </w:rPr>
        <w:t xml:space="preserve"> от Условията за изпълнение;</w:t>
      </w:r>
    </w:p>
    <w:p w:rsidR="00B854BC" w:rsidRPr="00E02D24" w:rsidRDefault="00B854BC" w:rsidP="00B854BC">
      <w:pPr>
        <w:numPr>
          <w:ilvl w:val="0"/>
          <w:numId w:val="6"/>
        </w:numPr>
        <w:spacing w:after="0"/>
        <w:jc w:val="both"/>
        <w:rPr>
          <w:rFonts w:ascii="Times New Roman" w:hAnsi="Times New Roman" w:cs="Times New Roman"/>
          <w:sz w:val="24"/>
          <w:szCs w:val="24"/>
        </w:rPr>
      </w:pPr>
      <w:r w:rsidRPr="00E02D24">
        <w:rPr>
          <w:rFonts w:ascii="Times New Roman" w:hAnsi="Times New Roman" w:cs="Times New Roman"/>
          <w:sz w:val="24"/>
          <w:szCs w:val="24"/>
        </w:rPr>
        <w:t xml:space="preserve">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 </w:t>
      </w:r>
      <w:r w:rsidRPr="00E02D24">
        <w:rPr>
          <w:rFonts w:ascii="Times New Roman" w:hAnsi="Times New Roman" w:cs="Times New Roman"/>
          <w:i/>
          <w:sz w:val="24"/>
          <w:szCs w:val="24"/>
        </w:rPr>
        <w:t>Приложение № 3</w:t>
      </w:r>
    </w:p>
    <w:p w:rsidR="00B854BC" w:rsidRPr="00E02D24" w:rsidRDefault="00B854BC" w:rsidP="00B854BC">
      <w:pPr>
        <w:numPr>
          <w:ilvl w:val="0"/>
          <w:numId w:val="6"/>
        </w:numPr>
        <w:spacing w:after="0"/>
        <w:jc w:val="both"/>
        <w:rPr>
          <w:rFonts w:ascii="Times New Roman" w:hAnsi="Times New Roman" w:cs="Times New Roman"/>
          <w:i/>
          <w:sz w:val="24"/>
          <w:szCs w:val="24"/>
        </w:rPr>
      </w:pPr>
      <w:r w:rsidRPr="00E02D24">
        <w:rPr>
          <w:rFonts w:ascii="Times New Roman" w:hAnsi="Times New Roman" w:cs="Times New Roman"/>
          <w:sz w:val="24"/>
          <w:szCs w:val="24"/>
        </w:rPr>
        <w:t xml:space="preserve">Декларация за нередности съгласно приложение № 10 от Наредба 22 – </w:t>
      </w:r>
      <w:r w:rsidRPr="00E02D24">
        <w:rPr>
          <w:rFonts w:ascii="Times New Roman" w:hAnsi="Times New Roman" w:cs="Times New Roman"/>
          <w:i/>
          <w:sz w:val="24"/>
          <w:szCs w:val="24"/>
        </w:rPr>
        <w:t>Приложение № 4</w:t>
      </w:r>
    </w:p>
    <w:p w:rsidR="00B854BC" w:rsidRPr="00E02D24" w:rsidRDefault="00B854BC" w:rsidP="00B854BC">
      <w:pPr>
        <w:numPr>
          <w:ilvl w:val="0"/>
          <w:numId w:val="6"/>
        </w:numPr>
        <w:spacing w:after="0"/>
        <w:jc w:val="both"/>
        <w:rPr>
          <w:rFonts w:ascii="Times New Roman" w:hAnsi="Times New Roman" w:cs="Times New Roman"/>
          <w:sz w:val="24"/>
          <w:szCs w:val="24"/>
        </w:rPr>
      </w:pPr>
      <w:r w:rsidRPr="00E02D24">
        <w:rPr>
          <w:rFonts w:ascii="Times New Roman" w:hAnsi="Times New Roman" w:cs="Times New Roman"/>
          <w:sz w:val="24"/>
          <w:szCs w:val="24"/>
        </w:rPr>
        <w:t xml:space="preserve">Декларация за защита на личните данни (Приложение №12 към Наредба 22 от 14 декември 2015г.) – </w:t>
      </w:r>
      <w:r w:rsidRPr="00E02D24">
        <w:rPr>
          <w:rFonts w:ascii="Times New Roman" w:hAnsi="Times New Roman" w:cs="Times New Roman"/>
          <w:i/>
          <w:sz w:val="24"/>
          <w:szCs w:val="24"/>
        </w:rPr>
        <w:t>Приложение № 5</w:t>
      </w:r>
    </w:p>
    <w:p w:rsidR="00B854BC" w:rsidRPr="00E02D24" w:rsidRDefault="00B854BC" w:rsidP="00B854BC">
      <w:pPr>
        <w:numPr>
          <w:ilvl w:val="0"/>
          <w:numId w:val="6"/>
        </w:numPr>
        <w:spacing w:after="0"/>
        <w:jc w:val="both"/>
        <w:rPr>
          <w:rFonts w:ascii="Times New Roman" w:hAnsi="Times New Roman" w:cs="Times New Roman"/>
          <w:sz w:val="24"/>
          <w:szCs w:val="24"/>
        </w:rPr>
      </w:pPr>
      <w:r w:rsidRPr="00E02D24">
        <w:rPr>
          <w:rFonts w:ascii="Times New Roman" w:hAnsi="Times New Roman" w:cs="Times New Roman"/>
          <w:sz w:val="24"/>
          <w:szCs w:val="24"/>
        </w:rPr>
        <w:t xml:space="preserve">Декларация, че предприятието отговаря на изискванията за опазване на околната среда, включително намаляване на вредни емисии и отпадъци, съгласно Закона за опазване на околната среда – </w:t>
      </w:r>
      <w:r w:rsidRPr="00E02D24">
        <w:rPr>
          <w:rFonts w:ascii="Times New Roman" w:hAnsi="Times New Roman" w:cs="Times New Roman"/>
          <w:i/>
          <w:sz w:val="24"/>
          <w:szCs w:val="24"/>
        </w:rPr>
        <w:t>Приложение № 6</w:t>
      </w:r>
    </w:p>
    <w:p w:rsidR="00B854BC" w:rsidRPr="00E02D24" w:rsidRDefault="00B854BC" w:rsidP="00B854BC">
      <w:pPr>
        <w:numPr>
          <w:ilvl w:val="0"/>
          <w:numId w:val="6"/>
        </w:numPr>
        <w:spacing w:after="0"/>
        <w:jc w:val="both"/>
        <w:rPr>
          <w:rFonts w:ascii="Times New Roman" w:hAnsi="Times New Roman" w:cs="Times New Roman"/>
          <w:i/>
          <w:sz w:val="24"/>
          <w:szCs w:val="24"/>
        </w:rPr>
      </w:pPr>
      <w:r w:rsidRPr="00E02D24">
        <w:rPr>
          <w:rFonts w:ascii="Times New Roman" w:hAnsi="Times New Roman" w:cs="Times New Roman"/>
          <w:sz w:val="24"/>
          <w:szCs w:val="24"/>
        </w:rPr>
        <w:t xml:space="preserve">Декларация,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 – </w:t>
      </w:r>
      <w:r w:rsidRPr="00E02D24">
        <w:rPr>
          <w:rFonts w:ascii="Times New Roman" w:hAnsi="Times New Roman" w:cs="Times New Roman"/>
          <w:i/>
          <w:sz w:val="24"/>
          <w:szCs w:val="24"/>
        </w:rPr>
        <w:t>Приложение № 7</w:t>
      </w:r>
    </w:p>
    <w:p w:rsidR="00B854BC" w:rsidRPr="00E02D24" w:rsidRDefault="00B854BC" w:rsidP="00B854BC">
      <w:pPr>
        <w:numPr>
          <w:ilvl w:val="0"/>
          <w:numId w:val="6"/>
        </w:numPr>
        <w:spacing w:after="0"/>
        <w:jc w:val="both"/>
        <w:rPr>
          <w:rFonts w:ascii="Times New Roman" w:hAnsi="Times New Roman" w:cs="Times New Roman"/>
          <w:sz w:val="24"/>
          <w:szCs w:val="24"/>
        </w:rPr>
      </w:pPr>
      <w:r w:rsidRPr="00E02D24">
        <w:rPr>
          <w:rFonts w:ascii="Times New Roman" w:hAnsi="Times New Roman" w:cs="Times New Roman"/>
          <w:sz w:val="24"/>
          <w:szCs w:val="24"/>
        </w:rPr>
        <w:t xml:space="preserve">Декларация за съответствие с всички задължителни стандарти, отнасящи се до подпомаганите дейности, в т. ч. опазването на компонентите на околната среда, </w:t>
      </w:r>
      <w:proofErr w:type="spellStart"/>
      <w:r w:rsidRPr="00E02D24">
        <w:rPr>
          <w:rFonts w:ascii="Times New Roman" w:hAnsi="Times New Roman" w:cs="Times New Roman"/>
          <w:sz w:val="24"/>
          <w:szCs w:val="24"/>
        </w:rPr>
        <w:t>фитосанитарните</w:t>
      </w:r>
      <w:proofErr w:type="spellEnd"/>
      <w:r w:rsidRPr="00E02D24">
        <w:rPr>
          <w:rFonts w:ascii="Times New Roman" w:hAnsi="Times New Roman" w:cs="Times New Roman"/>
          <w:sz w:val="24"/>
          <w:szCs w:val="24"/>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w:t>
      </w:r>
      <w:r w:rsidRPr="00E02D24">
        <w:rPr>
          <w:rFonts w:ascii="Times New Roman" w:hAnsi="Times New Roman" w:cs="Times New Roman"/>
          <w:i/>
          <w:sz w:val="24"/>
          <w:szCs w:val="24"/>
        </w:rPr>
        <w:t>Приложение № 8</w:t>
      </w:r>
    </w:p>
    <w:p w:rsidR="00B854BC" w:rsidRPr="00E02D24" w:rsidRDefault="00B854BC" w:rsidP="00B854BC">
      <w:pPr>
        <w:numPr>
          <w:ilvl w:val="0"/>
          <w:numId w:val="6"/>
        </w:numPr>
        <w:spacing w:after="0"/>
        <w:jc w:val="both"/>
        <w:rPr>
          <w:rFonts w:ascii="Times New Roman" w:hAnsi="Times New Roman" w:cs="Times New Roman"/>
          <w:sz w:val="24"/>
          <w:szCs w:val="24"/>
        </w:rPr>
      </w:pPr>
      <w:r w:rsidRPr="00E02D24">
        <w:rPr>
          <w:rFonts w:ascii="Times New Roman" w:hAnsi="Times New Roman" w:cs="Times New Roman"/>
          <w:sz w:val="24"/>
          <w:szCs w:val="24"/>
        </w:rPr>
        <w:t xml:space="preserve">Декларация за наличие или липса на двойно финансиране за същата инвестиция по други национални и/или европейски програми – </w:t>
      </w:r>
      <w:r w:rsidRPr="00E02D24">
        <w:rPr>
          <w:rFonts w:ascii="Times New Roman" w:hAnsi="Times New Roman" w:cs="Times New Roman"/>
          <w:i/>
          <w:sz w:val="24"/>
          <w:szCs w:val="24"/>
        </w:rPr>
        <w:t>Приложение № 9</w:t>
      </w:r>
    </w:p>
    <w:p w:rsidR="00B854BC" w:rsidRPr="00E02D24" w:rsidRDefault="00B854BC" w:rsidP="00B854BC">
      <w:pPr>
        <w:numPr>
          <w:ilvl w:val="0"/>
          <w:numId w:val="6"/>
        </w:numPr>
        <w:spacing w:after="0"/>
        <w:jc w:val="both"/>
        <w:rPr>
          <w:rFonts w:ascii="Times New Roman" w:hAnsi="Times New Roman" w:cs="Times New Roman"/>
          <w:sz w:val="24"/>
          <w:szCs w:val="24"/>
        </w:rPr>
      </w:pPr>
      <w:r w:rsidRPr="00E02D24">
        <w:rPr>
          <w:rFonts w:ascii="Times New Roman" w:hAnsi="Times New Roman" w:cs="Times New Roman"/>
          <w:sz w:val="24"/>
          <w:szCs w:val="24"/>
        </w:rPr>
        <w:lastRenderedPageBreak/>
        <w:t xml:space="preserve">Декларация, че не е извършена промяна на проекта, водеща до намаляване на дела на инвестиционните разходи, свързани с иновациите в предприятието – </w:t>
      </w:r>
      <w:r w:rsidRPr="00E02D24">
        <w:rPr>
          <w:rFonts w:ascii="Times New Roman" w:hAnsi="Times New Roman" w:cs="Times New Roman"/>
          <w:i/>
          <w:sz w:val="24"/>
          <w:szCs w:val="24"/>
        </w:rPr>
        <w:t>Приложение № 10</w:t>
      </w:r>
    </w:p>
    <w:p w:rsidR="00B854BC" w:rsidRPr="00E02D24" w:rsidRDefault="00B854BC" w:rsidP="00B854BC">
      <w:pPr>
        <w:numPr>
          <w:ilvl w:val="0"/>
          <w:numId w:val="6"/>
        </w:numPr>
        <w:spacing w:after="0"/>
        <w:jc w:val="both"/>
        <w:rPr>
          <w:rFonts w:ascii="Times New Roman" w:hAnsi="Times New Roman" w:cs="Times New Roman"/>
          <w:i/>
          <w:sz w:val="24"/>
          <w:szCs w:val="24"/>
        </w:rPr>
      </w:pPr>
      <w:r w:rsidRPr="00E02D24">
        <w:rPr>
          <w:rFonts w:ascii="Times New Roman" w:hAnsi="Times New Roman" w:cs="Times New Roman"/>
          <w:sz w:val="24"/>
          <w:szCs w:val="24"/>
        </w:rPr>
        <w:t xml:space="preserve">Заявление за профил за достъп на ръководител на бенефициента до ИСУН- </w:t>
      </w:r>
      <w:r w:rsidRPr="00E02D24">
        <w:rPr>
          <w:rFonts w:ascii="Times New Roman" w:hAnsi="Times New Roman" w:cs="Times New Roman"/>
          <w:i/>
          <w:sz w:val="24"/>
          <w:szCs w:val="24"/>
        </w:rPr>
        <w:t>Приложение № 11</w:t>
      </w:r>
    </w:p>
    <w:p w:rsidR="00B854BC" w:rsidRPr="00E02D24" w:rsidRDefault="00B854BC" w:rsidP="00B854BC">
      <w:pPr>
        <w:numPr>
          <w:ilvl w:val="0"/>
          <w:numId w:val="6"/>
        </w:numPr>
        <w:spacing w:after="0"/>
        <w:jc w:val="both"/>
        <w:rPr>
          <w:rFonts w:ascii="Times New Roman" w:hAnsi="Times New Roman" w:cs="Times New Roman"/>
          <w:sz w:val="24"/>
          <w:szCs w:val="24"/>
        </w:rPr>
      </w:pPr>
      <w:r w:rsidRPr="00E02D24">
        <w:rPr>
          <w:rFonts w:ascii="Times New Roman" w:hAnsi="Times New Roman" w:cs="Times New Roman"/>
          <w:sz w:val="24"/>
          <w:szCs w:val="24"/>
        </w:rPr>
        <w:t>Заявления за профил за достъп на упълномощени от бенефициента лица до ИСУН –</w:t>
      </w:r>
      <w:r w:rsidRPr="00E02D24">
        <w:rPr>
          <w:rFonts w:ascii="Times New Roman" w:hAnsi="Times New Roman" w:cs="Times New Roman"/>
          <w:i/>
          <w:sz w:val="24"/>
          <w:szCs w:val="24"/>
        </w:rPr>
        <w:t>Приложение № 12</w:t>
      </w:r>
      <w:r w:rsidRPr="00E02D24">
        <w:rPr>
          <w:rFonts w:ascii="Times New Roman" w:hAnsi="Times New Roman" w:cs="Times New Roman"/>
          <w:sz w:val="24"/>
          <w:szCs w:val="24"/>
        </w:rPr>
        <w:t xml:space="preserve"> </w:t>
      </w:r>
    </w:p>
    <w:p w:rsidR="00BC45FC" w:rsidRPr="00BC45FC" w:rsidRDefault="00BC45FC" w:rsidP="00BC45FC">
      <w:pPr>
        <w:pStyle w:val="af0"/>
        <w:numPr>
          <w:ilvl w:val="0"/>
          <w:numId w:val="6"/>
        </w:numPr>
        <w:rPr>
          <w:rFonts w:eastAsiaTheme="minorHAnsi"/>
          <w:lang w:eastAsia="en-US"/>
        </w:rPr>
      </w:pPr>
      <w:r w:rsidRPr="00BC45FC">
        <w:rPr>
          <w:rFonts w:eastAsiaTheme="minorHAnsi"/>
          <w:lang w:eastAsia="en-US"/>
        </w:rPr>
        <w:t>Единен наръчник на бенефициента за прилагане на правилата за информация и комуникация 2014 – 2020 – Приложение № 13</w:t>
      </w:r>
    </w:p>
    <w:p w:rsidR="0042200E" w:rsidRDefault="00876E59" w:rsidP="00B854BC">
      <w:pPr>
        <w:numPr>
          <w:ilvl w:val="0"/>
          <w:numId w:val="6"/>
        </w:numPr>
        <w:spacing w:after="0"/>
        <w:jc w:val="both"/>
        <w:rPr>
          <w:rFonts w:ascii="Times New Roman" w:hAnsi="Times New Roman" w:cs="Times New Roman"/>
          <w:sz w:val="24"/>
          <w:szCs w:val="24"/>
        </w:rPr>
      </w:pPr>
      <w:r w:rsidRPr="00876E59">
        <w:rPr>
          <w:rFonts w:ascii="Times New Roman" w:hAnsi="Times New Roman" w:cs="Times New Roman"/>
          <w:sz w:val="24"/>
          <w:szCs w:val="24"/>
        </w:rPr>
        <w:t>Ръководство за изпълнение на договори за безвъзмездна финансова помощ по Програма за развитие на селските ра</w:t>
      </w:r>
      <w:r>
        <w:rPr>
          <w:rFonts w:ascii="Times New Roman" w:hAnsi="Times New Roman" w:cs="Times New Roman"/>
          <w:sz w:val="24"/>
          <w:szCs w:val="24"/>
        </w:rPr>
        <w:t xml:space="preserve">йони 2014-2020 – Приложение № </w:t>
      </w:r>
      <w:r w:rsidR="00BC45FC">
        <w:rPr>
          <w:rFonts w:ascii="Times New Roman" w:hAnsi="Times New Roman" w:cs="Times New Roman"/>
          <w:sz w:val="24"/>
          <w:szCs w:val="24"/>
        </w:rPr>
        <w:t>14</w:t>
      </w:r>
    </w:p>
    <w:p w:rsidR="00D40F99" w:rsidRPr="00FD2D8D" w:rsidRDefault="00D40F99" w:rsidP="00DA20C8">
      <w:pPr>
        <w:spacing w:after="0"/>
        <w:jc w:val="both"/>
        <w:rPr>
          <w:rFonts w:ascii="Times New Roman" w:hAnsi="Times New Roman" w:cs="Times New Roman"/>
          <w:sz w:val="24"/>
          <w:szCs w:val="24"/>
          <w:highlight w:val="yellow"/>
        </w:rPr>
      </w:pPr>
    </w:p>
    <w:p w:rsidR="00BA7472" w:rsidRDefault="00BA7472" w:rsidP="00B854BC">
      <w:pPr>
        <w:pBdr>
          <w:bottom w:val="single" w:sz="4" w:space="0" w:color="auto"/>
        </w:pBdr>
        <w:shd w:val="clear" w:color="auto" w:fill="BFBFBF" w:themeFill="background1" w:themeFillShade="BF"/>
        <w:spacing w:after="0"/>
        <w:ind w:firstLine="567"/>
        <w:jc w:val="both"/>
        <w:rPr>
          <w:rFonts w:ascii="Times New Roman" w:hAnsi="Times New Roman" w:cs="Times New Roman"/>
          <w:sz w:val="24"/>
          <w:szCs w:val="24"/>
        </w:rPr>
      </w:pPr>
      <w:r w:rsidRPr="00DC403E">
        <w:rPr>
          <w:rFonts w:ascii="Times New Roman" w:hAnsi="Times New Roman" w:cs="Times New Roman"/>
          <w:b/>
          <w:i/>
          <w:sz w:val="24"/>
          <w:szCs w:val="24"/>
        </w:rPr>
        <w:t>Забележка:</w:t>
      </w:r>
      <w:r w:rsidRPr="00DC403E">
        <w:rPr>
          <w:rFonts w:ascii="Times New Roman" w:hAnsi="Times New Roman" w:cs="Times New Roman"/>
          <w:sz w:val="24"/>
          <w:szCs w:val="24"/>
        </w:rPr>
        <w:t xml:space="preserve"> Указанията могат да се допълват при промяна на приложимото законодателство и по решение на УО на ПРСР/</w:t>
      </w:r>
      <w:r>
        <w:rPr>
          <w:rFonts w:ascii="Times New Roman" w:hAnsi="Times New Roman" w:cs="Times New Roman"/>
          <w:sz w:val="24"/>
          <w:szCs w:val="24"/>
        </w:rPr>
        <w:t>ДФЗ</w:t>
      </w:r>
      <w:r w:rsidRPr="00DC403E">
        <w:rPr>
          <w:rFonts w:ascii="Times New Roman" w:hAnsi="Times New Roman" w:cs="Times New Roman"/>
          <w:sz w:val="24"/>
          <w:szCs w:val="24"/>
        </w:rPr>
        <w:t>.</w:t>
      </w:r>
    </w:p>
    <w:p w:rsidR="0082397F" w:rsidRPr="0082397F" w:rsidRDefault="0082397F" w:rsidP="00DA20C8">
      <w:pPr>
        <w:autoSpaceDE w:val="0"/>
        <w:autoSpaceDN w:val="0"/>
        <w:adjustRightInd w:val="0"/>
        <w:spacing w:after="0"/>
        <w:jc w:val="both"/>
        <w:rPr>
          <w:rFonts w:ascii="Times New Roman" w:hAnsi="Times New Roman" w:cs="Times New Roman"/>
          <w:sz w:val="24"/>
          <w:szCs w:val="24"/>
        </w:rPr>
      </w:pPr>
      <w:bookmarkStart w:id="12" w:name="to_paragraph_id30665553"/>
      <w:bookmarkStart w:id="13" w:name="to_paragraph_id30665578"/>
      <w:bookmarkEnd w:id="12"/>
      <w:bookmarkEnd w:id="13"/>
    </w:p>
    <w:sectPr w:rsidR="0082397F" w:rsidRPr="0082397F" w:rsidSect="00FF0981">
      <w:headerReference w:type="default" r:id="rId19"/>
      <w:footerReference w:type="default" r:id="rId20"/>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A0F" w:rsidRDefault="00204A0F" w:rsidP="00F74842">
      <w:pPr>
        <w:spacing w:after="0" w:line="240" w:lineRule="auto"/>
      </w:pPr>
      <w:r>
        <w:separator/>
      </w:r>
    </w:p>
  </w:endnote>
  <w:endnote w:type="continuationSeparator" w:id="0">
    <w:p w:rsidR="00204A0F" w:rsidRDefault="00204A0F"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7486"/>
      <w:docPartObj>
        <w:docPartGallery w:val="Page Numbers (Bottom of Page)"/>
        <w:docPartUnique/>
      </w:docPartObj>
    </w:sdtPr>
    <w:sdtEndPr/>
    <w:sdtContent>
      <w:p w:rsidR="00161B89" w:rsidRDefault="00161B89">
        <w:pPr>
          <w:pStyle w:val="a5"/>
          <w:jc w:val="right"/>
        </w:pPr>
        <w:r>
          <w:fldChar w:fldCharType="begin"/>
        </w:r>
        <w:r>
          <w:instrText xml:space="preserve"> PAGE   \* MERGEFORMAT </w:instrText>
        </w:r>
        <w:r>
          <w:fldChar w:fldCharType="separate"/>
        </w:r>
        <w:r w:rsidR="00C76323">
          <w:rPr>
            <w:noProof/>
          </w:rPr>
          <w:t>16</w:t>
        </w:r>
        <w:r>
          <w:rPr>
            <w:noProof/>
          </w:rPr>
          <w:fldChar w:fldCharType="end"/>
        </w:r>
      </w:p>
    </w:sdtContent>
  </w:sdt>
  <w:p w:rsidR="00161B89" w:rsidRPr="00CD0352" w:rsidRDefault="00161B89"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A0F" w:rsidRDefault="00204A0F" w:rsidP="00F74842">
      <w:pPr>
        <w:spacing w:after="0" w:line="240" w:lineRule="auto"/>
      </w:pPr>
      <w:r>
        <w:separator/>
      </w:r>
    </w:p>
  </w:footnote>
  <w:footnote w:type="continuationSeparator" w:id="0">
    <w:p w:rsidR="00204A0F" w:rsidRDefault="00204A0F"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1B89" w:rsidRPr="000970E8" w:rsidRDefault="00161B89" w:rsidP="000970E8">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161B89" w:rsidRPr="000970E8"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161B89" w:rsidRPr="000970E8" w:rsidTr="007E23F0">
            <w:tc>
              <w:tcPr>
                <w:tcW w:w="1701" w:type="dxa"/>
                <w:shd w:val="clear" w:color="auto" w:fill="auto"/>
              </w:tcPr>
              <w:p w:rsidR="00161B89" w:rsidRPr="000970E8" w:rsidRDefault="00161B89" w:rsidP="000970E8">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64B28AE" wp14:editId="5C645CFF">
                      <wp:extent cx="804545" cy="541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161B89" w:rsidRPr="000970E8" w:rsidRDefault="00161B89" w:rsidP="000970E8">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161B89" w:rsidRPr="000970E8" w:rsidRDefault="00161B89"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1508EE9" wp14:editId="5A87462D">
                      <wp:extent cx="585470" cy="541020"/>
                      <wp:effectExtent l="0" t="0" r="5080" b="0"/>
                      <wp:docPr id="5"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161B89" w:rsidRPr="000970E8" w:rsidRDefault="00161B89"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29C1BC5" wp14:editId="09E20BDE">
                      <wp:extent cx="541020" cy="541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161B89" w:rsidRPr="000970E8" w:rsidRDefault="00161B89"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3FEDF913" wp14:editId="277914F0">
                      <wp:extent cx="1353185" cy="577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161B89" w:rsidRPr="000970E8" w:rsidRDefault="00161B89" w:rsidP="000970E8">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6B24F627" wp14:editId="04043480">
                      <wp:extent cx="826770" cy="541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161B89" w:rsidRPr="000970E8" w:rsidRDefault="00161B89"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161B89" w:rsidRPr="000970E8" w:rsidRDefault="00161B89"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161B89" w:rsidRPr="000970E8" w:rsidRDefault="00161B89"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161B89" w:rsidRPr="000970E8" w:rsidRDefault="00161B89" w:rsidP="000970E8">
          <w:pPr>
            <w:widowControl w:val="0"/>
            <w:spacing w:after="0" w:line="240" w:lineRule="auto"/>
            <w:jc w:val="center"/>
            <w:rPr>
              <w:rFonts w:ascii="Times New Roman" w:eastAsia="Times New Roman" w:hAnsi="Times New Roman" w:cs="Times New Roman"/>
              <w:b/>
              <w:snapToGrid w:val="0"/>
              <w:sz w:val="16"/>
              <w:szCs w:val="16"/>
              <w:lang w:val="ru-RU"/>
            </w:rPr>
          </w:pPr>
        </w:p>
      </w:tc>
    </w:tr>
  </w:tbl>
  <w:p w:rsidR="00161B89" w:rsidRPr="000970E8" w:rsidRDefault="00161B89"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161B89" w:rsidRPr="000970E8" w:rsidRDefault="00161B89"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161B89" w:rsidRDefault="00161B89"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161B89" w:rsidRPr="0032249C" w:rsidRDefault="00161B89"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01577"/>
    <w:multiLevelType w:val="hybridMultilevel"/>
    <w:tmpl w:val="4F2E198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nsid w:val="2C1858BE"/>
    <w:multiLevelType w:val="hybridMultilevel"/>
    <w:tmpl w:val="DD686456"/>
    <w:lvl w:ilvl="0" w:tplc="0728CF28">
      <w:numFmt w:val="bullet"/>
      <w:lvlText w:val="•"/>
      <w:lvlJc w:val="left"/>
      <w:pPr>
        <w:ind w:left="1070" w:hanging="71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840678B"/>
    <w:multiLevelType w:val="hybridMultilevel"/>
    <w:tmpl w:val="37BA4118"/>
    <w:lvl w:ilvl="0" w:tplc="A6AA598A">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2237801"/>
    <w:multiLevelType w:val="hybridMultilevel"/>
    <w:tmpl w:val="FADE9A04"/>
    <w:lvl w:ilvl="0" w:tplc="04020001">
      <w:start w:val="1"/>
      <w:numFmt w:val="bullet"/>
      <w:lvlText w:val=""/>
      <w:lvlJc w:val="left"/>
      <w:pPr>
        <w:ind w:left="1146" w:hanging="360"/>
      </w:pPr>
      <w:rPr>
        <w:rFonts w:ascii="Symbol" w:hAnsi="Symbol" w:hint="default"/>
      </w:rPr>
    </w:lvl>
    <w:lvl w:ilvl="1" w:tplc="04020003">
      <w:start w:val="1"/>
      <w:numFmt w:val="bullet"/>
      <w:lvlText w:val="o"/>
      <w:lvlJc w:val="left"/>
      <w:pPr>
        <w:ind w:left="1866" w:hanging="360"/>
      </w:pPr>
      <w:rPr>
        <w:rFonts w:ascii="Courier New" w:hAnsi="Courier New" w:cs="Courier New" w:hint="default"/>
      </w:rPr>
    </w:lvl>
    <w:lvl w:ilvl="2" w:tplc="04020005">
      <w:start w:val="1"/>
      <w:numFmt w:val="bullet"/>
      <w:lvlText w:val=""/>
      <w:lvlJc w:val="left"/>
      <w:pPr>
        <w:ind w:left="2586" w:hanging="360"/>
      </w:pPr>
      <w:rPr>
        <w:rFonts w:ascii="Wingdings" w:hAnsi="Wingdings" w:hint="default"/>
      </w:rPr>
    </w:lvl>
    <w:lvl w:ilvl="3" w:tplc="04020001">
      <w:start w:val="1"/>
      <w:numFmt w:val="bullet"/>
      <w:lvlText w:val=""/>
      <w:lvlJc w:val="left"/>
      <w:pPr>
        <w:ind w:left="3306" w:hanging="360"/>
      </w:pPr>
      <w:rPr>
        <w:rFonts w:ascii="Symbol" w:hAnsi="Symbol" w:hint="default"/>
      </w:rPr>
    </w:lvl>
    <w:lvl w:ilvl="4" w:tplc="04020003">
      <w:start w:val="1"/>
      <w:numFmt w:val="bullet"/>
      <w:lvlText w:val="o"/>
      <w:lvlJc w:val="left"/>
      <w:pPr>
        <w:ind w:left="4026" w:hanging="360"/>
      </w:pPr>
      <w:rPr>
        <w:rFonts w:ascii="Courier New" w:hAnsi="Courier New" w:cs="Courier New" w:hint="default"/>
      </w:rPr>
    </w:lvl>
    <w:lvl w:ilvl="5" w:tplc="04020005">
      <w:start w:val="1"/>
      <w:numFmt w:val="bullet"/>
      <w:lvlText w:val=""/>
      <w:lvlJc w:val="left"/>
      <w:pPr>
        <w:ind w:left="4746" w:hanging="360"/>
      </w:pPr>
      <w:rPr>
        <w:rFonts w:ascii="Wingdings" w:hAnsi="Wingdings" w:hint="default"/>
      </w:rPr>
    </w:lvl>
    <w:lvl w:ilvl="6" w:tplc="0402000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
    <w:nsid w:val="7C4B2A41"/>
    <w:multiLevelType w:val="hybridMultilevel"/>
    <w:tmpl w:val="CFD48DE0"/>
    <w:lvl w:ilvl="0" w:tplc="0C4AD2A6">
      <w:start w:val="1"/>
      <w:numFmt w:val="decimal"/>
      <w:lvlText w:val="%1."/>
      <w:lvlJc w:val="left"/>
      <w:pPr>
        <w:ind w:left="890" w:hanging="89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4"/>
  </w:num>
  <w:num w:numId="2">
    <w:abstractNumId w:val="1"/>
  </w:num>
  <w:num w:numId="3">
    <w:abstractNumId w:val="0"/>
  </w:num>
  <w:num w:numId="4">
    <w:abstractNumId w:val="2"/>
  </w:num>
  <w:num w:numId="5">
    <w:abstractNumId w:val="3"/>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413"/>
    <w:rsid w:val="00004FD6"/>
    <w:rsid w:val="000050FA"/>
    <w:rsid w:val="0000679B"/>
    <w:rsid w:val="00006EA7"/>
    <w:rsid w:val="000074C8"/>
    <w:rsid w:val="00010192"/>
    <w:rsid w:val="000149AE"/>
    <w:rsid w:val="00014B9D"/>
    <w:rsid w:val="00021F3C"/>
    <w:rsid w:val="00022656"/>
    <w:rsid w:val="0002290D"/>
    <w:rsid w:val="0002299E"/>
    <w:rsid w:val="00022F20"/>
    <w:rsid w:val="00025962"/>
    <w:rsid w:val="0003101E"/>
    <w:rsid w:val="000364FA"/>
    <w:rsid w:val="000370FA"/>
    <w:rsid w:val="00042E50"/>
    <w:rsid w:val="000518EA"/>
    <w:rsid w:val="000529A7"/>
    <w:rsid w:val="00056042"/>
    <w:rsid w:val="00056ED4"/>
    <w:rsid w:val="0006244D"/>
    <w:rsid w:val="0006606D"/>
    <w:rsid w:val="00066C94"/>
    <w:rsid w:val="00067B89"/>
    <w:rsid w:val="00067EC3"/>
    <w:rsid w:val="00070630"/>
    <w:rsid w:val="00073D29"/>
    <w:rsid w:val="00080251"/>
    <w:rsid w:val="000811A5"/>
    <w:rsid w:val="00081F6B"/>
    <w:rsid w:val="00082D65"/>
    <w:rsid w:val="0008369A"/>
    <w:rsid w:val="000877F9"/>
    <w:rsid w:val="00087EA0"/>
    <w:rsid w:val="00090FA2"/>
    <w:rsid w:val="00091820"/>
    <w:rsid w:val="000925E4"/>
    <w:rsid w:val="000940E1"/>
    <w:rsid w:val="000952D8"/>
    <w:rsid w:val="000970E8"/>
    <w:rsid w:val="000A2DB9"/>
    <w:rsid w:val="000B2D96"/>
    <w:rsid w:val="000B4965"/>
    <w:rsid w:val="000B78CF"/>
    <w:rsid w:val="000B7B2F"/>
    <w:rsid w:val="000B7BD8"/>
    <w:rsid w:val="000C07EA"/>
    <w:rsid w:val="000C1398"/>
    <w:rsid w:val="000C4913"/>
    <w:rsid w:val="000C4F4D"/>
    <w:rsid w:val="000D0B1B"/>
    <w:rsid w:val="000D15E4"/>
    <w:rsid w:val="000D43BA"/>
    <w:rsid w:val="000E0C0F"/>
    <w:rsid w:val="000E1E9A"/>
    <w:rsid w:val="000E3500"/>
    <w:rsid w:val="000E4F9C"/>
    <w:rsid w:val="000F2525"/>
    <w:rsid w:val="000F401E"/>
    <w:rsid w:val="000F7AA0"/>
    <w:rsid w:val="00102213"/>
    <w:rsid w:val="001034FC"/>
    <w:rsid w:val="00103F8B"/>
    <w:rsid w:val="00104D68"/>
    <w:rsid w:val="001105C3"/>
    <w:rsid w:val="0011452F"/>
    <w:rsid w:val="001208B6"/>
    <w:rsid w:val="0012275C"/>
    <w:rsid w:val="00124438"/>
    <w:rsid w:val="00125E97"/>
    <w:rsid w:val="00130081"/>
    <w:rsid w:val="001309B9"/>
    <w:rsid w:val="00133FF5"/>
    <w:rsid w:val="00136372"/>
    <w:rsid w:val="001405D8"/>
    <w:rsid w:val="001421EA"/>
    <w:rsid w:val="001422E3"/>
    <w:rsid w:val="00142319"/>
    <w:rsid w:val="00144EF3"/>
    <w:rsid w:val="00145982"/>
    <w:rsid w:val="00146DC7"/>
    <w:rsid w:val="00147DE9"/>
    <w:rsid w:val="0015536E"/>
    <w:rsid w:val="001564CC"/>
    <w:rsid w:val="00161B89"/>
    <w:rsid w:val="00162712"/>
    <w:rsid w:val="00162912"/>
    <w:rsid w:val="00170CF4"/>
    <w:rsid w:val="00171A01"/>
    <w:rsid w:val="001725D9"/>
    <w:rsid w:val="00180DAC"/>
    <w:rsid w:val="001813C9"/>
    <w:rsid w:val="0018566C"/>
    <w:rsid w:val="00194BEB"/>
    <w:rsid w:val="00195F36"/>
    <w:rsid w:val="001977E4"/>
    <w:rsid w:val="001A18D3"/>
    <w:rsid w:val="001A29D6"/>
    <w:rsid w:val="001A3C2B"/>
    <w:rsid w:val="001A4CBF"/>
    <w:rsid w:val="001B0B43"/>
    <w:rsid w:val="001B0E83"/>
    <w:rsid w:val="001B19A2"/>
    <w:rsid w:val="001B1EF7"/>
    <w:rsid w:val="001B2C73"/>
    <w:rsid w:val="001B3AAE"/>
    <w:rsid w:val="001B697A"/>
    <w:rsid w:val="001B7BAA"/>
    <w:rsid w:val="001C1DCD"/>
    <w:rsid w:val="001C7938"/>
    <w:rsid w:val="001D25CE"/>
    <w:rsid w:val="001D30B4"/>
    <w:rsid w:val="001D6193"/>
    <w:rsid w:val="001D703C"/>
    <w:rsid w:val="001E3D15"/>
    <w:rsid w:val="001E5929"/>
    <w:rsid w:val="001F013F"/>
    <w:rsid w:val="001F07D2"/>
    <w:rsid w:val="001F17B2"/>
    <w:rsid w:val="001F2616"/>
    <w:rsid w:val="00202030"/>
    <w:rsid w:val="00202653"/>
    <w:rsid w:val="00203D6C"/>
    <w:rsid w:val="00204419"/>
    <w:rsid w:val="00204A0F"/>
    <w:rsid w:val="00205D9F"/>
    <w:rsid w:val="0020647A"/>
    <w:rsid w:val="00210F60"/>
    <w:rsid w:val="00211E89"/>
    <w:rsid w:val="00220245"/>
    <w:rsid w:val="0022324F"/>
    <w:rsid w:val="00224932"/>
    <w:rsid w:val="00224DA5"/>
    <w:rsid w:val="002250E1"/>
    <w:rsid w:val="00226542"/>
    <w:rsid w:val="00230550"/>
    <w:rsid w:val="00253FB0"/>
    <w:rsid w:val="00257343"/>
    <w:rsid w:val="00262278"/>
    <w:rsid w:val="002634F0"/>
    <w:rsid w:val="002638F1"/>
    <w:rsid w:val="0026555F"/>
    <w:rsid w:val="00265D8C"/>
    <w:rsid w:val="0027078D"/>
    <w:rsid w:val="002758CF"/>
    <w:rsid w:val="00276D87"/>
    <w:rsid w:val="0027727C"/>
    <w:rsid w:val="002773E6"/>
    <w:rsid w:val="0028007E"/>
    <w:rsid w:val="00282AC9"/>
    <w:rsid w:val="00287F2F"/>
    <w:rsid w:val="00294E96"/>
    <w:rsid w:val="002A0CE2"/>
    <w:rsid w:val="002A5246"/>
    <w:rsid w:val="002A5AD9"/>
    <w:rsid w:val="002A608D"/>
    <w:rsid w:val="002A7A07"/>
    <w:rsid w:val="002B278F"/>
    <w:rsid w:val="002B4D21"/>
    <w:rsid w:val="002B5AC3"/>
    <w:rsid w:val="002B60ED"/>
    <w:rsid w:val="002C572E"/>
    <w:rsid w:val="002D0603"/>
    <w:rsid w:val="002D1D84"/>
    <w:rsid w:val="002D231D"/>
    <w:rsid w:val="002D2641"/>
    <w:rsid w:val="002D29A7"/>
    <w:rsid w:val="002D3D57"/>
    <w:rsid w:val="002D4FD2"/>
    <w:rsid w:val="002D525C"/>
    <w:rsid w:val="002D65F3"/>
    <w:rsid w:val="002E6C0F"/>
    <w:rsid w:val="002E7F37"/>
    <w:rsid w:val="002F0A78"/>
    <w:rsid w:val="002F1F6F"/>
    <w:rsid w:val="002F3FC0"/>
    <w:rsid w:val="002F53B0"/>
    <w:rsid w:val="00300752"/>
    <w:rsid w:val="00305824"/>
    <w:rsid w:val="003100D1"/>
    <w:rsid w:val="0031385B"/>
    <w:rsid w:val="00313ED7"/>
    <w:rsid w:val="00315B70"/>
    <w:rsid w:val="00317D92"/>
    <w:rsid w:val="003213DA"/>
    <w:rsid w:val="00321EA1"/>
    <w:rsid w:val="0032249C"/>
    <w:rsid w:val="003225D5"/>
    <w:rsid w:val="00323AF2"/>
    <w:rsid w:val="00324144"/>
    <w:rsid w:val="00324AFB"/>
    <w:rsid w:val="00331FA6"/>
    <w:rsid w:val="00336963"/>
    <w:rsid w:val="00343D8E"/>
    <w:rsid w:val="00347D68"/>
    <w:rsid w:val="00352EAC"/>
    <w:rsid w:val="0036052A"/>
    <w:rsid w:val="003613C9"/>
    <w:rsid w:val="00361B80"/>
    <w:rsid w:val="00364AF0"/>
    <w:rsid w:val="003671F2"/>
    <w:rsid w:val="003726A4"/>
    <w:rsid w:val="00372AC7"/>
    <w:rsid w:val="00374866"/>
    <w:rsid w:val="00385D1E"/>
    <w:rsid w:val="00387B38"/>
    <w:rsid w:val="00393D34"/>
    <w:rsid w:val="00393E82"/>
    <w:rsid w:val="003A0947"/>
    <w:rsid w:val="003A0D54"/>
    <w:rsid w:val="003A1850"/>
    <w:rsid w:val="003A425E"/>
    <w:rsid w:val="003A7C8E"/>
    <w:rsid w:val="003B129D"/>
    <w:rsid w:val="003B1434"/>
    <w:rsid w:val="003C3A48"/>
    <w:rsid w:val="003C447F"/>
    <w:rsid w:val="003C4595"/>
    <w:rsid w:val="003C4764"/>
    <w:rsid w:val="003C5224"/>
    <w:rsid w:val="003C5BE1"/>
    <w:rsid w:val="003C6086"/>
    <w:rsid w:val="003D0B14"/>
    <w:rsid w:val="003E5DD9"/>
    <w:rsid w:val="003F5642"/>
    <w:rsid w:val="003F58F6"/>
    <w:rsid w:val="00407072"/>
    <w:rsid w:val="00407403"/>
    <w:rsid w:val="004104B2"/>
    <w:rsid w:val="004125C1"/>
    <w:rsid w:val="00412AA0"/>
    <w:rsid w:val="00413CCA"/>
    <w:rsid w:val="00415CAD"/>
    <w:rsid w:val="0042200E"/>
    <w:rsid w:val="00422A6D"/>
    <w:rsid w:val="00424087"/>
    <w:rsid w:val="00425758"/>
    <w:rsid w:val="004272A4"/>
    <w:rsid w:val="0044093E"/>
    <w:rsid w:val="00444492"/>
    <w:rsid w:val="00451598"/>
    <w:rsid w:val="0045485D"/>
    <w:rsid w:val="004554A0"/>
    <w:rsid w:val="00456903"/>
    <w:rsid w:val="00456EF7"/>
    <w:rsid w:val="0045725C"/>
    <w:rsid w:val="00457F81"/>
    <w:rsid w:val="00460FD6"/>
    <w:rsid w:val="0046108E"/>
    <w:rsid w:val="00461169"/>
    <w:rsid w:val="00461526"/>
    <w:rsid w:val="0046383E"/>
    <w:rsid w:val="00466572"/>
    <w:rsid w:val="00466BA8"/>
    <w:rsid w:val="004744BD"/>
    <w:rsid w:val="00475505"/>
    <w:rsid w:val="00480E26"/>
    <w:rsid w:val="00482586"/>
    <w:rsid w:val="00484EDA"/>
    <w:rsid w:val="004855E8"/>
    <w:rsid w:val="00485D80"/>
    <w:rsid w:val="00485EFF"/>
    <w:rsid w:val="00490E99"/>
    <w:rsid w:val="00492BEC"/>
    <w:rsid w:val="00495F7C"/>
    <w:rsid w:val="004979C6"/>
    <w:rsid w:val="00497AB2"/>
    <w:rsid w:val="004A3A45"/>
    <w:rsid w:val="004B1E3D"/>
    <w:rsid w:val="004B39AF"/>
    <w:rsid w:val="004B4F1C"/>
    <w:rsid w:val="004B59E0"/>
    <w:rsid w:val="004B641A"/>
    <w:rsid w:val="004B75DD"/>
    <w:rsid w:val="004C3B37"/>
    <w:rsid w:val="004D0479"/>
    <w:rsid w:val="004D0628"/>
    <w:rsid w:val="004D1046"/>
    <w:rsid w:val="004D2D08"/>
    <w:rsid w:val="004D4E2E"/>
    <w:rsid w:val="004D5402"/>
    <w:rsid w:val="004D55FB"/>
    <w:rsid w:val="004D577E"/>
    <w:rsid w:val="004E166E"/>
    <w:rsid w:val="004E3B3E"/>
    <w:rsid w:val="004F2D0B"/>
    <w:rsid w:val="004F4FCA"/>
    <w:rsid w:val="00501AE9"/>
    <w:rsid w:val="005033E0"/>
    <w:rsid w:val="005061E4"/>
    <w:rsid w:val="00512FF4"/>
    <w:rsid w:val="005135A9"/>
    <w:rsid w:val="00513870"/>
    <w:rsid w:val="00517597"/>
    <w:rsid w:val="00521EF8"/>
    <w:rsid w:val="00522BDA"/>
    <w:rsid w:val="00524450"/>
    <w:rsid w:val="0052542F"/>
    <w:rsid w:val="00527EBF"/>
    <w:rsid w:val="00534259"/>
    <w:rsid w:val="00537289"/>
    <w:rsid w:val="00540BFC"/>
    <w:rsid w:val="00543164"/>
    <w:rsid w:val="00547545"/>
    <w:rsid w:val="005479F0"/>
    <w:rsid w:val="00551F60"/>
    <w:rsid w:val="00560FD1"/>
    <w:rsid w:val="00566AF1"/>
    <w:rsid w:val="0057148F"/>
    <w:rsid w:val="0057237E"/>
    <w:rsid w:val="005745A0"/>
    <w:rsid w:val="00574EB1"/>
    <w:rsid w:val="00575417"/>
    <w:rsid w:val="005759AC"/>
    <w:rsid w:val="005805F6"/>
    <w:rsid w:val="00580D1A"/>
    <w:rsid w:val="0058149B"/>
    <w:rsid w:val="00581EAB"/>
    <w:rsid w:val="00582D94"/>
    <w:rsid w:val="00584A3D"/>
    <w:rsid w:val="005866EC"/>
    <w:rsid w:val="00592550"/>
    <w:rsid w:val="005947AE"/>
    <w:rsid w:val="00594D77"/>
    <w:rsid w:val="00595324"/>
    <w:rsid w:val="00596F32"/>
    <w:rsid w:val="00596F66"/>
    <w:rsid w:val="005A1C59"/>
    <w:rsid w:val="005A625B"/>
    <w:rsid w:val="005B342E"/>
    <w:rsid w:val="005B4636"/>
    <w:rsid w:val="005B763B"/>
    <w:rsid w:val="005C6223"/>
    <w:rsid w:val="005C74B4"/>
    <w:rsid w:val="005E0ABE"/>
    <w:rsid w:val="005E1AA3"/>
    <w:rsid w:val="005E4112"/>
    <w:rsid w:val="005E434D"/>
    <w:rsid w:val="005E5243"/>
    <w:rsid w:val="005E7E00"/>
    <w:rsid w:val="005F1631"/>
    <w:rsid w:val="005F526C"/>
    <w:rsid w:val="005F6856"/>
    <w:rsid w:val="00601948"/>
    <w:rsid w:val="00614C4A"/>
    <w:rsid w:val="00617FBE"/>
    <w:rsid w:val="00620FFB"/>
    <w:rsid w:val="00623748"/>
    <w:rsid w:val="00624F67"/>
    <w:rsid w:val="00625365"/>
    <w:rsid w:val="006272DC"/>
    <w:rsid w:val="00627440"/>
    <w:rsid w:val="0063088F"/>
    <w:rsid w:val="00630D40"/>
    <w:rsid w:val="00631B12"/>
    <w:rsid w:val="00634E6D"/>
    <w:rsid w:val="00635738"/>
    <w:rsid w:val="00642CBB"/>
    <w:rsid w:val="00645B5E"/>
    <w:rsid w:val="00646613"/>
    <w:rsid w:val="006479E9"/>
    <w:rsid w:val="00655FA5"/>
    <w:rsid w:val="0065602B"/>
    <w:rsid w:val="006578D0"/>
    <w:rsid w:val="00663007"/>
    <w:rsid w:val="0066338B"/>
    <w:rsid w:val="006636FF"/>
    <w:rsid w:val="00664E3A"/>
    <w:rsid w:val="00672A2E"/>
    <w:rsid w:val="00674736"/>
    <w:rsid w:val="00676106"/>
    <w:rsid w:val="006805FF"/>
    <w:rsid w:val="00682917"/>
    <w:rsid w:val="00683B60"/>
    <w:rsid w:val="00685CB4"/>
    <w:rsid w:val="00686D9A"/>
    <w:rsid w:val="00694673"/>
    <w:rsid w:val="006966B0"/>
    <w:rsid w:val="006A2C2A"/>
    <w:rsid w:val="006A3055"/>
    <w:rsid w:val="006B63DA"/>
    <w:rsid w:val="006C0353"/>
    <w:rsid w:val="006C0626"/>
    <w:rsid w:val="006C42AD"/>
    <w:rsid w:val="006C71E5"/>
    <w:rsid w:val="006D0944"/>
    <w:rsid w:val="006D0BE7"/>
    <w:rsid w:val="006D1127"/>
    <w:rsid w:val="006D6085"/>
    <w:rsid w:val="006E33C6"/>
    <w:rsid w:val="006E587A"/>
    <w:rsid w:val="006E7565"/>
    <w:rsid w:val="006F0A28"/>
    <w:rsid w:val="006F179C"/>
    <w:rsid w:val="006F3BA6"/>
    <w:rsid w:val="006F575C"/>
    <w:rsid w:val="006F780F"/>
    <w:rsid w:val="006F7F43"/>
    <w:rsid w:val="00707701"/>
    <w:rsid w:val="0070779F"/>
    <w:rsid w:val="0071591F"/>
    <w:rsid w:val="0072048B"/>
    <w:rsid w:val="00723BEF"/>
    <w:rsid w:val="007243B4"/>
    <w:rsid w:val="00726E35"/>
    <w:rsid w:val="0072718B"/>
    <w:rsid w:val="00727DF9"/>
    <w:rsid w:val="0073101B"/>
    <w:rsid w:val="00732577"/>
    <w:rsid w:val="00737ACE"/>
    <w:rsid w:val="00737E43"/>
    <w:rsid w:val="0074007A"/>
    <w:rsid w:val="0074117C"/>
    <w:rsid w:val="007437DB"/>
    <w:rsid w:val="00747EAC"/>
    <w:rsid w:val="00750124"/>
    <w:rsid w:val="00755E63"/>
    <w:rsid w:val="00760385"/>
    <w:rsid w:val="00760543"/>
    <w:rsid w:val="00760556"/>
    <w:rsid w:val="00772B72"/>
    <w:rsid w:val="00774C7C"/>
    <w:rsid w:val="007750A4"/>
    <w:rsid w:val="00776287"/>
    <w:rsid w:val="00777ED7"/>
    <w:rsid w:val="007814C4"/>
    <w:rsid w:val="00781619"/>
    <w:rsid w:val="00781EF0"/>
    <w:rsid w:val="0078589B"/>
    <w:rsid w:val="00790760"/>
    <w:rsid w:val="00793055"/>
    <w:rsid w:val="007A112D"/>
    <w:rsid w:val="007A28C8"/>
    <w:rsid w:val="007A32E9"/>
    <w:rsid w:val="007A66B6"/>
    <w:rsid w:val="007B3EA3"/>
    <w:rsid w:val="007B5D35"/>
    <w:rsid w:val="007C0B0D"/>
    <w:rsid w:val="007C42A8"/>
    <w:rsid w:val="007C4837"/>
    <w:rsid w:val="007C4C28"/>
    <w:rsid w:val="007C77D7"/>
    <w:rsid w:val="007C7A08"/>
    <w:rsid w:val="007D5C67"/>
    <w:rsid w:val="007D75D2"/>
    <w:rsid w:val="007E23F0"/>
    <w:rsid w:val="007E3967"/>
    <w:rsid w:val="007E4F6E"/>
    <w:rsid w:val="007E5FA5"/>
    <w:rsid w:val="007E6370"/>
    <w:rsid w:val="007F3C7C"/>
    <w:rsid w:val="007F43AD"/>
    <w:rsid w:val="007F5A30"/>
    <w:rsid w:val="00806524"/>
    <w:rsid w:val="00807952"/>
    <w:rsid w:val="0082397F"/>
    <w:rsid w:val="00824E1C"/>
    <w:rsid w:val="008259C4"/>
    <w:rsid w:val="00826364"/>
    <w:rsid w:val="008264C7"/>
    <w:rsid w:val="0082690C"/>
    <w:rsid w:val="008276C8"/>
    <w:rsid w:val="0083082B"/>
    <w:rsid w:val="0083370D"/>
    <w:rsid w:val="0084090D"/>
    <w:rsid w:val="0084601C"/>
    <w:rsid w:val="00846235"/>
    <w:rsid w:val="008563AC"/>
    <w:rsid w:val="00860764"/>
    <w:rsid w:val="008637CA"/>
    <w:rsid w:val="008668C6"/>
    <w:rsid w:val="00866EB2"/>
    <w:rsid w:val="008708B7"/>
    <w:rsid w:val="00870DCD"/>
    <w:rsid w:val="00874D1B"/>
    <w:rsid w:val="00875569"/>
    <w:rsid w:val="00875AC7"/>
    <w:rsid w:val="00876E59"/>
    <w:rsid w:val="008806C5"/>
    <w:rsid w:val="00885884"/>
    <w:rsid w:val="008870AC"/>
    <w:rsid w:val="00893EB4"/>
    <w:rsid w:val="00897F26"/>
    <w:rsid w:val="008B0C98"/>
    <w:rsid w:val="008C302E"/>
    <w:rsid w:val="008C3229"/>
    <w:rsid w:val="008C45C2"/>
    <w:rsid w:val="008C5C03"/>
    <w:rsid w:val="008C64A5"/>
    <w:rsid w:val="008D3140"/>
    <w:rsid w:val="008D3ACE"/>
    <w:rsid w:val="008D694D"/>
    <w:rsid w:val="008E5309"/>
    <w:rsid w:val="008E58B6"/>
    <w:rsid w:val="008F0FE7"/>
    <w:rsid w:val="008F5624"/>
    <w:rsid w:val="008F6FCD"/>
    <w:rsid w:val="00904830"/>
    <w:rsid w:val="00904922"/>
    <w:rsid w:val="009142EB"/>
    <w:rsid w:val="00915C4F"/>
    <w:rsid w:val="00916E57"/>
    <w:rsid w:val="00927593"/>
    <w:rsid w:val="00931528"/>
    <w:rsid w:val="0093243D"/>
    <w:rsid w:val="009344E9"/>
    <w:rsid w:val="00934A89"/>
    <w:rsid w:val="009358C7"/>
    <w:rsid w:val="00935E43"/>
    <w:rsid w:val="00940661"/>
    <w:rsid w:val="009446CB"/>
    <w:rsid w:val="009519D4"/>
    <w:rsid w:val="00955C41"/>
    <w:rsid w:val="00960808"/>
    <w:rsid w:val="00961F18"/>
    <w:rsid w:val="009628FF"/>
    <w:rsid w:val="009632AC"/>
    <w:rsid w:val="009657E2"/>
    <w:rsid w:val="009661A0"/>
    <w:rsid w:val="00974C5C"/>
    <w:rsid w:val="00975B1A"/>
    <w:rsid w:val="00980617"/>
    <w:rsid w:val="00981F05"/>
    <w:rsid w:val="00983B94"/>
    <w:rsid w:val="00984481"/>
    <w:rsid w:val="00986427"/>
    <w:rsid w:val="009900B1"/>
    <w:rsid w:val="00990EBF"/>
    <w:rsid w:val="00996603"/>
    <w:rsid w:val="009A0AEF"/>
    <w:rsid w:val="009A180A"/>
    <w:rsid w:val="009A1E0B"/>
    <w:rsid w:val="009A3546"/>
    <w:rsid w:val="009A3957"/>
    <w:rsid w:val="009A4211"/>
    <w:rsid w:val="009A559C"/>
    <w:rsid w:val="009A601C"/>
    <w:rsid w:val="009A696A"/>
    <w:rsid w:val="009B054A"/>
    <w:rsid w:val="009B3989"/>
    <w:rsid w:val="009B43CE"/>
    <w:rsid w:val="009B6019"/>
    <w:rsid w:val="009C0165"/>
    <w:rsid w:val="009C0498"/>
    <w:rsid w:val="009C06E4"/>
    <w:rsid w:val="009C27A5"/>
    <w:rsid w:val="009C5D43"/>
    <w:rsid w:val="009C684E"/>
    <w:rsid w:val="009D0CDB"/>
    <w:rsid w:val="009D5B38"/>
    <w:rsid w:val="009D5C64"/>
    <w:rsid w:val="009D6BFF"/>
    <w:rsid w:val="009D7547"/>
    <w:rsid w:val="009D7E63"/>
    <w:rsid w:val="009D7EDE"/>
    <w:rsid w:val="009E240F"/>
    <w:rsid w:val="009E794E"/>
    <w:rsid w:val="009E7964"/>
    <w:rsid w:val="009F6859"/>
    <w:rsid w:val="009F7AE2"/>
    <w:rsid w:val="00A004F1"/>
    <w:rsid w:val="00A051E0"/>
    <w:rsid w:val="00A12A78"/>
    <w:rsid w:val="00A16AF4"/>
    <w:rsid w:val="00A214D0"/>
    <w:rsid w:val="00A2252C"/>
    <w:rsid w:val="00A26F7B"/>
    <w:rsid w:val="00A30B36"/>
    <w:rsid w:val="00A316CE"/>
    <w:rsid w:val="00A326F9"/>
    <w:rsid w:val="00A400B3"/>
    <w:rsid w:val="00A42761"/>
    <w:rsid w:val="00A4372C"/>
    <w:rsid w:val="00A5333C"/>
    <w:rsid w:val="00A565D1"/>
    <w:rsid w:val="00A5665A"/>
    <w:rsid w:val="00A628D3"/>
    <w:rsid w:val="00A641D9"/>
    <w:rsid w:val="00A64AE1"/>
    <w:rsid w:val="00A64FAA"/>
    <w:rsid w:val="00A6574D"/>
    <w:rsid w:val="00A65C76"/>
    <w:rsid w:val="00A67700"/>
    <w:rsid w:val="00A67CBB"/>
    <w:rsid w:val="00A732DA"/>
    <w:rsid w:val="00A73D04"/>
    <w:rsid w:val="00A73E98"/>
    <w:rsid w:val="00A75578"/>
    <w:rsid w:val="00A7579B"/>
    <w:rsid w:val="00A81295"/>
    <w:rsid w:val="00A9037F"/>
    <w:rsid w:val="00A923FD"/>
    <w:rsid w:val="00A92759"/>
    <w:rsid w:val="00A929D4"/>
    <w:rsid w:val="00A92E86"/>
    <w:rsid w:val="00A9378B"/>
    <w:rsid w:val="00A94C73"/>
    <w:rsid w:val="00A94CB5"/>
    <w:rsid w:val="00A966E8"/>
    <w:rsid w:val="00A96853"/>
    <w:rsid w:val="00AA20C8"/>
    <w:rsid w:val="00AA384A"/>
    <w:rsid w:val="00AA707E"/>
    <w:rsid w:val="00AA7CA7"/>
    <w:rsid w:val="00AA7F35"/>
    <w:rsid w:val="00AB037A"/>
    <w:rsid w:val="00AB088C"/>
    <w:rsid w:val="00AC0F06"/>
    <w:rsid w:val="00AC0FA4"/>
    <w:rsid w:val="00AC31FC"/>
    <w:rsid w:val="00AC51DB"/>
    <w:rsid w:val="00AD0120"/>
    <w:rsid w:val="00AE0B57"/>
    <w:rsid w:val="00AE1B53"/>
    <w:rsid w:val="00AE2D7A"/>
    <w:rsid w:val="00AE2F70"/>
    <w:rsid w:val="00AE4EAB"/>
    <w:rsid w:val="00AE5A2F"/>
    <w:rsid w:val="00AE6F57"/>
    <w:rsid w:val="00AF0BEA"/>
    <w:rsid w:val="00AF62BC"/>
    <w:rsid w:val="00AF6C3B"/>
    <w:rsid w:val="00B0057D"/>
    <w:rsid w:val="00B00A78"/>
    <w:rsid w:val="00B00B10"/>
    <w:rsid w:val="00B030A4"/>
    <w:rsid w:val="00B064E2"/>
    <w:rsid w:val="00B1150E"/>
    <w:rsid w:val="00B1165D"/>
    <w:rsid w:val="00B117C9"/>
    <w:rsid w:val="00B11939"/>
    <w:rsid w:val="00B134AB"/>
    <w:rsid w:val="00B161FA"/>
    <w:rsid w:val="00B17503"/>
    <w:rsid w:val="00B207DF"/>
    <w:rsid w:val="00B20BA9"/>
    <w:rsid w:val="00B21CD0"/>
    <w:rsid w:val="00B231B7"/>
    <w:rsid w:val="00B2420E"/>
    <w:rsid w:val="00B2477C"/>
    <w:rsid w:val="00B249EA"/>
    <w:rsid w:val="00B30932"/>
    <w:rsid w:val="00B325EE"/>
    <w:rsid w:val="00B33D2D"/>
    <w:rsid w:val="00B36275"/>
    <w:rsid w:val="00B40904"/>
    <w:rsid w:val="00B42173"/>
    <w:rsid w:val="00B423E2"/>
    <w:rsid w:val="00B43A24"/>
    <w:rsid w:val="00B51BB3"/>
    <w:rsid w:val="00B56CEB"/>
    <w:rsid w:val="00B5701B"/>
    <w:rsid w:val="00B5743D"/>
    <w:rsid w:val="00B5761A"/>
    <w:rsid w:val="00B57DBF"/>
    <w:rsid w:val="00B6211A"/>
    <w:rsid w:val="00B661B2"/>
    <w:rsid w:val="00B663EB"/>
    <w:rsid w:val="00B71CC9"/>
    <w:rsid w:val="00B72A05"/>
    <w:rsid w:val="00B73657"/>
    <w:rsid w:val="00B73807"/>
    <w:rsid w:val="00B73CD0"/>
    <w:rsid w:val="00B74DAE"/>
    <w:rsid w:val="00B76206"/>
    <w:rsid w:val="00B77A95"/>
    <w:rsid w:val="00B81260"/>
    <w:rsid w:val="00B8126C"/>
    <w:rsid w:val="00B81838"/>
    <w:rsid w:val="00B83D8F"/>
    <w:rsid w:val="00B8488D"/>
    <w:rsid w:val="00B854BC"/>
    <w:rsid w:val="00B879A2"/>
    <w:rsid w:val="00B94999"/>
    <w:rsid w:val="00B96970"/>
    <w:rsid w:val="00BA08E7"/>
    <w:rsid w:val="00BA2718"/>
    <w:rsid w:val="00BA7472"/>
    <w:rsid w:val="00BB0F46"/>
    <w:rsid w:val="00BB1E2D"/>
    <w:rsid w:val="00BB2D23"/>
    <w:rsid w:val="00BB64CB"/>
    <w:rsid w:val="00BB75FD"/>
    <w:rsid w:val="00BC01F2"/>
    <w:rsid w:val="00BC0B30"/>
    <w:rsid w:val="00BC1EFA"/>
    <w:rsid w:val="00BC1F59"/>
    <w:rsid w:val="00BC2EE5"/>
    <w:rsid w:val="00BC45FC"/>
    <w:rsid w:val="00BC5888"/>
    <w:rsid w:val="00BC6508"/>
    <w:rsid w:val="00BC78E8"/>
    <w:rsid w:val="00BC7BA1"/>
    <w:rsid w:val="00BD5024"/>
    <w:rsid w:val="00BD50E9"/>
    <w:rsid w:val="00BE2BC8"/>
    <w:rsid w:val="00BE7A33"/>
    <w:rsid w:val="00BE7DBB"/>
    <w:rsid w:val="00BF7828"/>
    <w:rsid w:val="00C0175D"/>
    <w:rsid w:val="00C03BBF"/>
    <w:rsid w:val="00C05161"/>
    <w:rsid w:val="00C05D4D"/>
    <w:rsid w:val="00C10EC5"/>
    <w:rsid w:val="00C11C0E"/>
    <w:rsid w:val="00C1351C"/>
    <w:rsid w:val="00C13659"/>
    <w:rsid w:val="00C13FF4"/>
    <w:rsid w:val="00C172B9"/>
    <w:rsid w:val="00C20205"/>
    <w:rsid w:val="00C203FA"/>
    <w:rsid w:val="00C2101F"/>
    <w:rsid w:val="00C22623"/>
    <w:rsid w:val="00C35EAF"/>
    <w:rsid w:val="00C35EDA"/>
    <w:rsid w:val="00C37CF2"/>
    <w:rsid w:val="00C405BB"/>
    <w:rsid w:val="00C40BC6"/>
    <w:rsid w:val="00C410BA"/>
    <w:rsid w:val="00C4398D"/>
    <w:rsid w:val="00C449C3"/>
    <w:rsid w:val="00C45B7F"/>
    <w:rsid w:val="00C520C2"/>
    <w:rsid w:val="00C53A57"/>
    <w:rsid w:val="00C5549F"/>
    <w:rsid w:val="00C56171"/>
    <w:rsid w:val="00C643E4"/>
    <w:rsid w:val="00C709E6"/>
    <w:rsid w:val="00C71397"/>
    <w:rsid w:val="00C71EA1"/>
    <w:rsid w:val="00C7481E"/>
    <w:rsid w:val="00C75C1D"/>
    <w:rsid w:val="00C76323"/>
    <w:rsid w:val="00C76953"/>
    <w:rsid w:val="00C80E4E"/>
    <w:rsid w:val="00C83FBD"/>
    <w:rsid w:val="00C85F51"/>
    <w:rsid w:val="00C931E4"/>
    <w:rsid w:val="00C945D4"/>
    <w:rsid w:val="00CA032F"/>
    <w:rsid w:val="00CA249C"/>
    <w:rsid w:val="00CA3DA0"/>
    <w:rsid w:val="00CA530E"/>
    <w:rsid w:val="00CA68DC"/>
    <w:rsid w:val="00CB3583"/>
    <w:rsid w:val="00CB401E"/>
    <w:rsid w:val="00CC3223"/>
    <w:rsid w:val="00CC33F4"/>
    <w:rsid w:val="00CC3798"/>
    <w:rsid w:val="00CC3A49"/>
    <w:rsid w:val="00CC409F"/>
    <w:rsid w:val="00CD0352"/>
    <w:rsid w:val="00CD0D92"/>
    <w:rsid w:val="00CD267A"/>
    <w:rsid w:val="00CD715B"/>
    <w:rsid w:val="00CE2762"/>
    <w:rsid w:val="00CE3773"/>
    <w:rsid w:val="00CE3E52"/>
    <w:rsid w:val="00CE6FF2"/>
    <w:rsid w:val="00CE71A9"/>
    <w:rsid w:val="00CF25AA"/>
    <w:rsid w:val="00CF2F01"/>
    <w:rsid w:val="00CF32CE"/>
    <w:rsid w:val="00CF47AC"/>
    <w:rsid w:val="00CF4E98"/>
    <w:rsid w:val="00CF69E2"/>
    <w:rsid w:val="00D02DEF"/>
    <w:rsid w:val="00D04BB8"/>
    <w:rsid w:val="00D12180"/>
    <w:rsid w:val="00D15DAB"/>
    <w:rsid w:val="00D17D53"/>
    <w:rsid w:val="00D2286A"/>
    <w:rsid w:val="00D23AF7"/>
    <w:rsid w:val="00D24312"/>
    <w:rsid w:val="00D31614"/>
    <w:rsid w:val="00D35E6E"/>
    <w:rsid w:val="00D36A38"/>
    <w:rsid w:val="00D37563"/>
    <w:rsid w:val="00D40F99"/>
    <w:rsid w:val="00D415F8"/>
    <w:rsid w:val="00D43FAC"/>
    <w:rsid w:val="00D45D2A"/>
    <w:rsid w:val="00D506C5"/>
    <w:rsid w:val="00D5272E"/>
    <w:rsid w:val="00D56821"/>
    <w:rsid w:val="00D5748F"/>
    <w:rsid w:val="00D60790"/>
    <w:rsid w:val="00D613D2"/>
    <w:rsid w:val="00D63F71"/>
    <w:rsid w:val="00D646EA"/>
    <w:rsid w:val="00D65320"/>
    <w:rsid w:val="00D659F2"/>
    <w:rsid w:val="00D66F17"/>
    <w:rsid w:val="00D703B2"/>
    <w:rsid w:val="00D704F8"/>
    <w:rsid w:val="00D706F1"/>
    <w:rsid w:val="00D73FAA"/>
    <w:rsid w:val="00D7698A"/>
    <w:rsid w:val="00D77D86"/>
    <w:rsid w:val="00D8013F"/>
    <w:rsid w:val="00D82FA8"/>
    <w:rsid w:val="00D837DE"/>
    <w:rsid w:val="00D90BF8"/>
    <w:rsid w:val="00D926D7"/>
    <w:rsid w:val="00D95D43"/>
    <w:rsid w:val="00DA20C8"/>
    <w:rsid w:val="00DA3BF4"/>
    <w:rsid w:val="00DA593D"/>
    <w:rsid w:val="00DA609E"/>
    <w:rsid w:val="00DA6B87"/>
    <w:rsid w:val="00DA70BE"/>
    <w:rsid w:val="00DB1CF0"/>
    <w:rsid w:val="00DB2537"/>
    <w:rsid w:val="00DB2752"/>
    <w:rsid w:val="00DB3F63"/>
    <w:rsid w:val="00DB5BA9"/>
    <w:rsid w:val="00DB77FF"/>
    <w:rsid w:val="00DC39CC"/>
    <w:rsid w:val="00DC3A76"/>
    <w:rsid w:val="00DC7BD8"/>
    <w:rsid w:val="00DD5166"/>
    <w:rsid w:val="00DD7511"/>
    <w:rsid w:val="00DE180C"/>
    <w:rsid w:val="00DE1983"/>
    <w:rsid w:val="00DE2249"/>
    <w:rsid w:val="00DE54FD"/>
    <w:rsid w:val="00DE62A6"/>
    <w:rsid w:val="00DF1088"/>
    <w:rsid w:val="00DF1121"/>
    <w:rsid w:val="00DF52A7"/>
    <w:rsid w:val="00E0267D"/>
    <w:rsid w:val="00E02D24"/>
    <w:rsid w:val="00E03473"/>
    <w:rsid w:val="00E0397B"/>
    <w:rsid w:val="00E12F32"/>
    <w:rsid w:val="00E13C3A"/>
    <w:rsid w:val="00E21B6F"/>
    <w:rsid w:val="00E231E8"/>
    <w:rsid w:val="00E2432A"/>
    <w:rsid w:val="00E2478F"/>
    <w:rsid w:val="00E30A22"/>
    <w:rsid w:val="00E32C05"/>
    <w:rsid w:val="00E3466F"/>
    <w:rsid w:val="00E3672A"/>
    <w:rsid w:val="00E376FA"/>
    <w:rsid w:val="00E42203"/>
    <w:rsid w:val="00E4400A"/>
    <w:rsid w:val="00E4598C"/>
    <w:rsid w:val="00E47C5A"/>
    <w:rsid w:val="00E5012F"/>
    <w:rsid w:val="00E51D41"/>
    <w:rsid w:val="00E553CC"/>
    <w:rsid w:val="00E60735"/>
    <w:rsid w:val="00E6134A"/>
    <w:rsid w:val="00E62F62"/>
    <w:rsid w:val="00E6612A"/>
    <w:rsid w:val="00E7061C"/>
    <w:rsid w:val="00E7102A"/>
    <w:rsid w:val="00E71DE9"/>
    <w:rsid w:val="00E73EDA"/>
    <w:rsid w:val="00E754F4"/>
    <w:rsid w:val="00E76616"/>
    <w:rsid w:val="00E76C7B"/>
    <w:rsid w:val="00E773AA"/>
    <w:rsid w:val="00E77636"/>
    <w:rsid w:val="00E82744"/>
    <w:rsid w:val="00E82BBF"/>
    <w:rsid w:val="00E97EB4"/>
    <w:rsid w:val="00EA2EFD"/>
    <w:rsid w:val="00EA345A"/>
    <w:rsid w:val="00EA47AD"/>
    <w:rsid w:val="00EA7CA5"/>
    <w:rsid w:val="00EB130E"/>
    <w:rsid w:val="00EB2CCF"/>
    <w:rsid w:val="00EC021D"/>
    <w:rsid w:val="00EC2DC6"/>
    <w:rsid w:val="00EC7147"/>
    <w:rsid w:val="00EC75D9"/>
    <w:rsid w:val="00ED1009"/>
    <w:rsid w:val="00ED36AC"/>
    <w:rsid w:val="00ED5D55"/>
    <w:rsid w:val="00EE0F4A"/>
    <w:rsid w:val="00EE2BBC"/>
    <w:rsid w:val="00EE4EB0"/>
    <w:rsid w:val="00EE514E"/>
    <w:rsid w:val="00EE6986"/>
    <w:rsid w:val="00EE6EFA"/>
    <w:rsid w:val="00EE7A2A"/>
    <w:rsid w:val="00EF1DC1"/>
    <w:rsid w:val="00EF37AE"/>
    <w:rsid w:val="00EF3B8B"/>
    <w:rsid w:val="00EF5CE7"/>
    <w:rsid w:val="00EF7E4C"/>
    <w:rsid w:val="00F01C78"/>
    <w:rsid w:val="00F02BB2"/>
    <w:rsid w:val="00F07955"/>
    <w:rsid w:val="00F07D3F"/>
    <w:rsid w:val="00F102C5"/>
    <w:rsid w:val="00F11B27"/>
    <w:rsid w:val="00F16B4A"/>
    <w:rsid w:val="00F20899"/>
    <w:rsid w:val="00F23C79"/>
    <w:rsid w:val="00F252F2"/>
    <w:rsid w:val="00F25970"/>
    <w:rsid w:val="00F42CBA"/>
    <w:rsid w:val="00F459D2"/>
    <w:rsid w:val="00F5096C"/>
    <w:rsid w:val="00F61733"/>
    <w:rsid w:val="00F7366C"/>
    <w:rsid w:val="00F74842"/>
    <w:rsid w:val="00F76511"/>
    <w:rsid w:val="00F77B69"/>
    <w:rsid w:val="00F8154D"/>
    <w:rsid w:val="00F82479"/>
    <w:rsid w:val="00F9059C"/>
    <w:rsid w:val="00F92872"/>
    <w:rsid w:val="00F928D4"/>
    <w:rsid w:val="00F93FE8"/>
    <w:rsid w:val="00FA1AF0"/>
    <w:rsid w:val="00FA1F37"/>
    <w:rsid w:val="00FA2513"/>
    <w:rsid w:val="00FA4D4D"/>
    <w:rsid w:val="00FA5EE5"/>
    <w:rsid w:val="00FB373A"/>
    <w:rsid w:val="00FB727B"/>
    <w:rsid w:val="00FC2BCB"/>
    <w:rsid w:val="00FC40B2"/>
    <w:rsid w:val="00FD6391"/>
    <w:rsid w:val="00FD6E14"/>
    <w:rsid w:val="00FD7945"/>
    <w:rsid w:val="00FE2D1B"/>
    <w:rsid w:val="00FE341F"/>
    <w:rsid w:val="00FE762B"/>
    <w:rsid w:val="00FF0981"/>
    <w:rsid w:val="00FF1043"/>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 w:type="paragraph" w:styleId="af9">
    <w:name w:val="Body Text"/>
    <w:basedOn w:val="a"/>
    <w:link w:val="afa"/>
    <w:rsid w:val="00324AFB"/>
    <w:pPr>
      <w:spacing w:after="120" w:line="240" w:lineRule="auto"/>
    </w:pPr>
    <w:rPr>
      <w:rFonts w:ascii="Times New Roman" w:eastAsia="Times New Roman" w:hAnsi="Times New Roman" w:cs="Times New Roman"/>
      <w:sz w:val="24"/>
      <w:szCs w:val="24"/>
      <w:lang w:val="x-none" w:eastAsia="x-none"/>
    </w:rPr>
  </w:style>
  <w:style w:type="character" w:customStyle="1" w:styleId="afa">
    <w:name w:val="Основен текст Знак"/>
    <w:basedOn w:val="a0"/>
    <w:link w:val="af9"/>
    <w:rsid w:val="00324AFB"/>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 w:type="paragraph" w:styleId="af9">
    <w:name w:val="Body Text"/>
    <w:basedOn w:val="a"/>
    <w:link w:val="afa"/>
    <w:rsid w:val="00324AFB"/>
    <w:pPr>
      <w:spacing w:after="120" w:line="240" w:lineRule="auto"/>
    </w:pPr>
    <w:rPr>
      <w:rFonts w:ascii="Times New Roman" w:eastAsia="Times New Roman" w:hAnsi="Times New Roman" w:cs="Times New Roman"/>
      <w:sz w:val="24"/>
      <w:szCs w:val="24"/>
      <w:lang w:val="x-none" w:eastAsia="x-none"/>
    </w:rPr>
  </w:style>
  <w:style w:type="character" w:customStyle="1" w:styleId="afa">
    <w:name w:val="Основен текст Знак"/>
    <w:basedOn w:val="a0"/>
    <w:link w:val="af9"/>
    <w:rsid w:val="00324AFB"/>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R1306&amp;Type=201" TargetMode="External"/><Relationship Id="rId18" Type="http://schemas.openxmlformats.org/officeDocument/2006/relationships/hyperlink" Target="https://www.eufunds.bg/archive/documents/1423147813.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APEV&amp;CELEX=32014R0809&amp;Type=201/" TargetMode="Externa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10" Type="http://schemas.openxmlformats.org/officeDocument/2006/relationships/hyperlink" Target="apis://Base=APEV&amp;CELEX=32013R1305&amp;ToPar=Art63&amp;Type=201/"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F91F4-F84A-4C43-B28D-E0D2A4997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20</Pages>
  <Words>5840</Words>
  <Characters>33293</Characters>
  <Application>Microsoft Office Word</Application>
  <DocSecurity>0</DocSecurity>
  <Lines>277</Lines>
  <Paragraphs>78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39055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Mitev</dc:creator>
  <cp:lastModifiedBy>Antoaneta</cp:lastModifiedBy>
  <cp:revision>17</cp:revision>
  <cp:lastPrinted>2018-07-09T07:42:00Z</cp:lastPrinted>
  <dcterms:created xsi:type="dcterms:W3CDTF">2022-08-16T06:36:00Z</dcterms:created>
  <dcterms:modified xsi:type="dcterms:W3CDTF">2023-01-30T09:23:00Z</dcterms:modified>
</cp:coreProperties>
</file>